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283" w:rsidRDefault="003B6283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3B6283" w:rsidRDefault="003B6283">
      <w:pPr>
        <w:spacing w:after="0"/>
        <w:jc w:val="center"/>
        <w:rPr>
          <w:rFonts w:cs="Arial"/>
          <w:sz w:val="32"/>
          <w:szCs w:val="32"/>
        </w:rPr>
      </w:pPr>
    </w:p>
    <w:p w:rsidR="008E2D46" w:rsidRDefault="008E2D46">
      <w:pPr>
        <w:spacing w:after="0"/>
        <w:jc w:val="center"/>
        <w:rPr>
          <w:rFonts w:cs="Arial"/>
          <w:sz w:val="32"/>
          <w:szCs w:val="32"/>
        </w:rPr>
      </w:pPr>
    </w:p>
    <w:p w:rsidR="008E2D46" w:rsidRDefault="008E2D46">
      <w:pPr>
        <w:spacing w:after="0"/>
        <w:jc w:val="center"/>
        <w:rPr>
          <w:rFonts w:cs="Arial"/>
          <w:sz w:val="32"/>
          <w:szCs w:val="32"/>
        </w:rPr>
      </w:pPr>
    </w:p>
    <w:p w:rsidR="008E2D46" w:rsidRDefault="008E2D46">
      <w:pPr>
        <w:spacing w:after="0"/>
        <w:jc w:val="center"/>
        <w:rPr>
          <w:rFonts w:cs="Arial"/>
          <w:sz w:val="32"/>
          <w:szCs w:val="32"/>
        </w:rPr>
      </w:pPr>
    </w:p>
    <w:p w:rsidR="008E2D46" w:rsidRDefault="008E2D46">
      <w:pPr>
        <w:spacing w:after="0"/>
        <w:jc w:val="center"/>
        <w:rPr>
          <w:rFonts w:cs="Arial"/>
          <w:sz w:val="32"/>
          <w:szCs w:val="32"/>
        </w:rPr>
      </w:pPr>
    </w:p>
    <w:p w:rsidR="008E2D46" w:rsidRDefault="008E2D46">
      <w:pPr>
        <w:spacing w:after="0"/>
        <w:jc w:val="center"/>
        <w:rPr>
          <w:rFonts w:cs="Arial"/>
          <w:sz w:val="32"/>
          <w:szCs w:val="32"/>
        </w:rPr>
      </w:pPr>
    </w:p>
    <w:p w:rsidR="008E2D46" w:rsidRDefault="008E2D46">
      <w:pPr>
        <w:spacing w:after="0"/>
        <w:jc w:val="center"/>
        <w:rPr>
          <w:rFonts w:cs="Arial"/>
          <w:sz w:val="32"/>
          <w:szCs w:val="32"/>
        </w:rPr>
      </w:pPr>
    </w:p>
    <w:p w:rsidR="008E2D46" w:rsidRDefault="008E2D46">
      <w:pPr>
        <w:spacing w:after="0"/>
        <w:jc w:val="center"/>
        <w:rPr>
          <w:rFonts w:cs="Arial"/>
          <w:sz w:val="32"/>
          <w:szCs w:val="32"/>
        </w:rPr>
      </w:pPr>
    </w:p>
    <w:p w:rsidR="008E2D46" w:rsidRPr="008E2D46" w:rsidRDefault="008E2D46">
      <w:pPr>
        <w:spacing w:after="0"/>
        <w:jc w:val="center"/>
        <w:rPr>
          <w:rFonts w:cs="Arial"/>
          <w:sz w:val="32"/>
          <w:szCs w:val="32"/>
        </w:rPr>
      </w:pPr>
    </w:p>
    <w:p w:rsidR="003B6283" w:rsidRPr="008E2D46" w:rsidRDefault="008E2D46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E2D46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3B6283" w:rsidRPr="008E2D46" w:rsidRDefault="008E2D46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E2D46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3B6283" w:rsidRPr="008E2D46" w:rsidRDefault="008E2D46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E2D46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3B6283" w:rsidRPr="008E2D46" w:rsidRDefault="008E2D46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E2D46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8E2D46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3B6283" w:rsidRPr="008E2D46" w:rsidRDefault="008E2D46">
      <w:pPr>
        <w:jc w:val="center"/>
        <w:rPr>
          <w:rFonts w:ascii="Times New Roman" w:hAnsi="Times New Roman"/>
          <w:sz w:val="32"/>
          <w:szCs w:val="32"/>
        </w:rPr>
      </w:pPr>
      <w:r w:rsidRPr="008E2D46">
        <w:rPr>
          <w:rFonts w:ascii="Times New Roman" w:hAnsi="Times New Roman"/>
          <w:sz w:val="32"/>
          <w:szCs w:val="32"/>
        </w:rPr>
        <w:t>(АКТУАЛИЗАЦИЯ НА 202</w:t>
      </w:r>
      <w:r>
        <w:rPr>
          <w:rFonts w:ascii="Times New Roman" w:hAnsi="Times New Roman"/>
          <w:sz w:val="32"/>
          <w:szCs w:val="32"/>
        </w:rPr>
        <w:t>4</w:t>
      </w:r>
      <w:r w:rsidRPr="008E2D46">
        <w:rPr>
          <w:rFonts w:ascii="Times New Roman" w:hAnsi="Times New Roman"/>
          <w:sz w:val="32"/>
          <w:szCs w:val="32"/>
        </w:rPr>
        <w:t xml:space="preserve"> ГОД)</w:t>
      </w:r>
    </w:p>
    <w:p w:rsidR="003B6283" w:rsidRPr="008E2D46" w:rsidRDefault="008E2D46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8E2D46">
        <w:rPr>
          <w:rFonts w:ascii="Times New Roman" w:eastAsia="Times New Roman" w:hAnsi="Times New Roman"/>
          <w:b/>
          <w:sz w:val="32"/>
          <w:szCs w:val="32"/>
        </w:rPr>
        <w:t xml:space="preserve">КНИГА 14. ЦЕНОВЫЕ (ТАРИФНЫЕ) ПОСЛЕДСТВИЯ </w:t>
      </w:r>
    </w:p>
    <w:p w:rsidR="003B6283" w:rsidRDefault="003B6283">
      <w:pPr>
        <w:spacing w:after="0"/>
        <w:jc w:val="center"/>
        <w:rPr>
          <w:rFonts w:eastAsia="Times New Roman" w:cs="Arial"/>
          <w:sz w:val="32"/>
          <w:szCs w:val="32"/>
          <w:lang w:eastAsia="ru-RU"/>
        </w:rPr>
      </w:pPr>
    </w:p>
    <w:p w:rsidR="003B6283" w:rsidRDefault="003B6283">
      <w:pPr>
        <w:spacing w:after="0"/>
        <w:jc w:val="center"/>
        <w:rPr>
          <w:rFonts w:eastAsia="Times New Roman" w:cs="Arial"/>
          <w:sz w:val="32"/>
          <w:szCs w:val="32"/>
        </w:rPr>
      </w:pPr>
    </w:p>
    <w:p w:rsidR="003B6283" w:rsidRDefault="003B6283">
      <w:pPr>
        <w:spacing w:after="0"/>
        <w:jc w:val="center"/>
        <w:rPr>
          <w:rFonts w:eastAsia="Times New Roman" w:cs="Arial"/>
          <w:sz w:val="32"/>
          <w:szCs w:val="32"/>
        </w:rPr>
      </w:pPr>
    </w:p>
    <w:p w:rsidR="003B6283" w:rsidRDefault="003B6283">
      <w:pPr>
        <w:spacing w:after="0"/>
        <w:jc w:val="center"/>
        <w:rPr>
          <w:rFonts w:eastAsia="Times New Roman" w:cs="Arial"/>
          <w:sz w:val="32"/>
          <w:szCs w:val="32"/>
        </w:rPr>
      </w:pPr>
    </w:p>
    <w:p w:rsidR="003B6283" w:rsidRDefault="003B6283">
      <w:pPr>
        <w:spacing w:after="0"/>
        <w:jc w:val="center"/>
        <w:rPr>
          <w:rFonts w:eastAsia="Times New Roman" w:cs="Arial"/>
          <w:sz w:val="32"/>
          <w:szCs w:val="32"/>
        </w:rPr>
      </w:pPr>
    </w:p>
    <w:p w:rsidR="003B6283" w:rsidRDefault="003B6283">
      <w:pPr>
        <w:spacing w:after="0"/>
        <w:jc w:val="center"/>
        <w:rPr>
          <w:rFonts w:eastAsia="Times New Roman" w:cs="Arial"/>
          <w:sz w:val="32"/>
          <w:szCs w:val="32"/>
        </w:rPr>
      </w:pPr>
    </w:p>
    <w:p w:rsidR="003B6283" w:rsidRDefault="003B6283">
      <w:pPr>
        <w:spacing w:after="0"/>
        <w:jc w:val="center"/>
        <w:rPr>
          <w:rFonts w:eastAsia="Times New Roman" w:cs="Arial"/>
          <w:sz w:val="28"/>
          <w:szCs w:val="28"/>
        </w:rPr>
      </w:pPr>
    </w:p>
    <w:p w:rsidR="003B6283" w:rsidRDefault="003B6283">
      <w:pPr>
        <w:spacing w:after="0"/>
        <w:jc w:val="center"/>
        <w:rPr>
          <w:rFonts w:eastAsia="Times New Roman" w:cs="Arial"/>
          <w:sz w:val="28"/>
          <w:szCs w:val="28"/>
        </w:rPr>
      </w:pPr>
    </w:p>
    <w:p w:rsidR="008E2D46" w:rsidRDefault="008E2D46">
      <w:pPr>
        <w:spacing w:after="0"/>
        <w:jc w:val="center"/>
        <w:rPr>
          <w:rFonts w:cs="Arial"/>
          <w:sz w:val="28"/>
          <w:szCs w:val="28"/>
        </w:rPr>
      </w:pPr>
    </w:p>
    <w:p w:rsidR="008E2D46" w:rsidRDefault="008E2D46">
      <w:pPr>
        <w:spacing w:after="0"/>
        <w:jc w:val="center"/>
        <w:rPr>
          <w:rFonts w:cs="Arial"/>
          <w:sz w:val="28"/>
          <w:szCs w:val="28"/>
        </w:rPr>
      </w:pPr>
    </w:p>
    <w:p w:rsidR="008E2D46" w:rsidRDefault="008E2D46">
      <w:pPr>
        <w:spacing w:after="0"/>
        <w:jc w:val="center"/>
        <w:rPr>
          <w:rFonts w:cs="Arial"/>
          <w:sz w:val="28"/>
          <w:szCs w:val="28"/>
        </w:rPr>
      </w:pPr>
    </w:p>
    <w:p w:rsidR="008E2D46" w:rsidRDefault="008E2D46">
      <w:pPr>
        <w:spacing w:after="0"/>
        <w:jc w:val="center"/>
        <w:rPr>
          <w:rFonts w:cs="Arial"/>
          <w:sz w:val="28"/>
          <w:szCs w:val="28"/>
        </w:rPr>
      </w:pPr>
    </w:p>
    <w:p w:rsidR="008E2D46" w:rsidRDefault="008E2D46">
      <w:pPr>
        <w:spacing w:after="0"/>
        <w:jc w:val="center"/>
        <w:rPr>
          <w:rFonts w:cs="Arial"/>
          <w:sz w:val="28"/>
          <w:szCs w:val="28"/>
        </w:rPr>
      </w:pPr>
    </w:p>
    <w:p w:rsidR="008E2D46" w:rsidRDefault="008E2D46">
      <w:pPr>
        <w:spacing w:after="0"/>
        <w:jc w:val="center"/>
        <w:rPr>
          <w:rFonts w:cs="Arial"/>
          <w:sz w:val="28"/>
          <w:szCs w:val="28"/>
        </w:rPr>
      </w:pPr>
    </w:p>
    <w:p w:rsidR="008E2D46" w:rsidRDefault="008E2D46">
      <w:pPr>
        <w:spacing w:after="0"/>
        <w:jc w:val="center"/>
        <w:rPr>
          <w:rFonts w:cs="Arial"/>
          <w:sz w:val="28"/>
          <w:szCs w:val="28"/>
        </w:rPr>
      </w:pPr>
    </w:p>
    <w:p w:rsidR="008E2D46" w:rsidRDefault="008E2D46">
      <w:pPr>
        <w:spacing w:after="0"/>
        <w:jc w:val="center"/>
        <w:rPr>
          <w:rFonts w:cs="Arial"/>
          <w:sz w:val="28"/>
          <w:szCs w:val="28"/>
        </w:rPr>
      </w:pPr>
    </w:p>
    <w:p w:rsidR="008E2D46" w:rsidRDefault="008E2D46">
      <w:pPr>
        <w:spacing w:after="0"/>
        <w:jc w:val="center"/>
        <w:rPr>
          <w:rFonts w:cs="Arial"/>
          <w:sz w:val="28"/>
          <w:szCs w:val="28"/>
        </w:rPr>
      </w:pPr>
    </w:p>
    <w:p w:rsidR="003B6283" w:rsidRPr="00E32B03" w:rsidRDefault="008E2D46">
      <w:pPr>
        <w:spacing w:after="0"/>
        <w:jc w:val="center"/>
        <w:rPr>
          <w:rFonts w:ascii="Times New Roman" w:hAnsi="Times New Roman"/>
          <w:szCs w:val="24"/>
        </w:rPr>
      </w:pPr>
      <w:r w:rsidRPr="00E32B03">
        <w:rPr>
          <w:rFonts w:ascii="Times New Roman" w:hAnsi="Times New Roman"/>
          <w:szCs w:val="24"/>
        </w:rPr>
        <w:t>Ставрополь 2023</w:t>
      </w:r>
    </w:p>
    <w:bookmarkStart w:id="0" w:name="_Toc425161436" w:displacedByCustomXml="next"/>
    <w:bookmarkStart w:id="1" w:name="_Toc425161374" w:displacedByCustomXml="next"/>
    <w:bookmarkStart w:id="2" w:name="_Toc417400336" w:displacedByCustomXml="next"/>
    <w:bookmarkStart w:id="3" w:name="_Toc393288569" w:displacedByCustomXml="next"/>
    <w:bookmarkStart w:id="4" w:name="_Toc391557016" w:displacedByCustomXml="next"/>
    <w:bookmarkStart w:id="5" w:name="_Toc391556949" w:displacedByCustomXml="next"/>
    <w:bookmarkStart w:id="6" w:name="_Toc375153678" w:displacedByCustomXml="next"/>
    <w:bookmarkStart w:id="7" w:name="_Toc373421492" w:displacedByCustomXml="next"/>
    <w:bookmarkStart w:id="8" w:name="_Toc373412396" w:displacedByCustomXml="next"/>
    <w:bookmarkStart w:id="9" w:name="_Toc373408340" w:displacedByCustomXml="next"/>
    <w:bookmarkStart w:id="10" w:name="_Toc373339003" w:displacedByCustomXml="next"/>
    <w:bookmarkStart w:id="11" w:name="_Toc370386651" w:displacedByCustomXml="next"/>
    <w:bookmarkStart w:id="12" w:name="_Toc370306116" w:displacedByCustomXml="next"/>
    <w:bookmarkStart w:id="13" w:name="_Toc370241915" w:displacedByCustomXml="next"/>
    <w:bookmarkStart w:id="14" w:name="_Toc370241848" w:displacedByCustomXml="next"/>
    <w:sdt>
      <w:sdtPr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Calibri" w:hAnsi="Calibri" w:cs="Calibri"/>
        </w:rPr>
      </w:sdtEndPr>
      <w:sdtContent>
        <w:p w:rsidR="003B6283" w:rsidRPr="00D44220" w:rsidRDefault="008E2D46">
          <w:pPr>
            <w:pStyle w:val="af"/>
            <w:numPr>
              <w:ilvl w:val="0"/>
              <w:numId w:val="0"/>
            </w:numPr>
            <w:jc w:val="center"/>
            <w:rPr>
              <w:rFonts w:ascii="Times New Roman" w:hAnsi="Times New Roman" w:cs="Times New Roman"/>
              <w:color w:val="auto"/>
            </w:rPr>
          </w:pPr>
          <w:r w:rsidRPr="00D44220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3B6283" w:rsidRPr="00D44220" w:rsidRDefault="002A4879">
          <w:pPr>
            <w:pStyle w:val="21"/>
            <w:rPr>
              <w:rFonts w:ascii="Times New Roman" w:eastAsiaTheme="minorEastAsia" w:hAnsi="Times New Roman"/>
              <w:sz w:val="22"/>
              <w:lang w:eastAsia="ru-RU"/>
            </w:rPr>
          </w:pPr>
          <w:r w:rsidRPr="002A4879">
            <w:rPr>
              <w:rFonts w:ascii="Times New Roman" w:hAnsi="Times New Roman"/>
            </w:rPr>
            <w:fldChar w:fldCharType="begin"/>
          </w:r>
          <w:r w:rsidR="008E2D46" w:rsidRPr="00D44220">
            <w:rPr>
              <w:rFonts w:ascii="Times New Roman" w:hAnsi="Times New Roman"/>
            </w:rPr>
            <w:instrText xml:space="preserve"> TOC \h \z \t "Заголовок 1;1;Стиль2;2" </w:instrText>
          </w:r>
          <w:r w:rsidRPr="002A4879">
            <w:rPr>
              <w:rFonts w:ascii="Times New Roman" w:hAnsi="Times New Roman"/>
            </w:rPr>
            <w:fldChar w:fldCharType="separate"/>
          </w:r>
          <w:hyperlink w:anchor="_Toc115537436" w:tooltip="#_Toc115537436" w:history="1">
            <w:r w:rsidR="008E2D46" w:rsidRPr="00D44220">
              <w:rPr>
                <w:rStyle w:val="af2"/>
                <w:rFonts w:ascii="Times New Roman" w:hAnsi="Times New Roman"/>
              </w:rPr>
              <w:t>14.1 Тарифно-балансовые расчетные модели теплоснабжения потребителей по каждой системе теплоснабжения</w:t>
            </w:r>
            <w:r w:rsidR="008E2D46" w:rsidRPr="00D44220">
              <w:rPr>
                <w:rFonts w:ascii="Times New Roman" w:hAnsi="Times New Roman"/>
              </w:rPr>
              <w:tab/>
            </w:r>
            <w:r w:rsidRPr="00D44220">
              <w:rPr>
                <w:rFonts w:ascii="Times New Roman" w:hAnsi="Times New Roman"/>
              </w:rPr>
              <w:fldChar w:fldCharType="begin"/>
            </w:r>
            <w:r w:rsidR="008E2D46" w:rsidRPr="00D44220">
              <w:rPr>
                <w:rFonts w:ascii="Times New Roman" w:hAnsi="Times New Roman"/>
              </w:rPr>
              <w:instrText xml:space="preserve"> PAGEREF _Toc115537436 \h </w:instrText>
            </w:r>
            <w:r w:rsidRPr="00D44220">
              <w:rPr>
                <w:rFonts w:ascii="Times New Roman" w:hAnsi="Times New Roman"/>
              </w:rPr>
            </w:r>
            <w:r w:rsidRPr="00D44220">
              <w:rPr>
                <w:rFonts w:ascii="Times New Roman" w:hAnsi="Times New Roman"/>
              </w:rPr>
              <w:fldChar w:fldCharType="separate"/>
            </w:r>
            <w:r w:rsidR="008E2D46" w:rsidRPr="00D44220">
              <w:rPr>
                <w:rFonts w:ascii="Times New Roman" w:hAnsi="Times New Roman"/>
              </w:rPr>
              <w:t>3</w:t>
            </w:r>
            <w:r w:rsidRPr="00D44220">
              <w:rPr>
                <w:rFonts w:ascii="Times New Roman" w:hAnsi="Times New Roman"/>
              </w:rPr>
              <w:fldChar w:fldCharType="end"/>
            </w:r>
          </w:hyperlink>
        </w:p>
        <w:p w:rsidR="003B6283" w:rsidRPr="00D44220" w:rsidRDefault="002A4879">
          <w:pPr>
            <w:pStyle w:val="21"/>
            <w:rPr>
              <w:rFonts w:ascii="Times New Roman" w:eastAsiaTheme="minorEastAsia" w:hAnsi="Times New Roman"/>
              <w:sz w:val="22"/>
              <w:lang w:eastAsia="ru-RU"/>
            </w:rPr>
          </w:pPr>
          <w:hyperlink w:anchor="_Toc115537437" w:tooltip="#_Toc115537437" w:history="1">
            <w:r w:rsidR="008E2D46" w:rsidRPr="00D44220">
              <w:rPr>
                <w:rStyle w:val="af2"/>
                <w:rFonts w:ascii="Times New Roman" w:hAnsi="Times New Roman"/>
              </w:rPr>
              <w:t>14.2 Тарифно-балансовые расчетные модели теплоснабжения потребителей по каждой единой теплоснабжающей организации</w:t>
            </w:r>
            <w:r w:rsidR="008E2D46" w:rsidRPr="00D44220">
              <w:rPr>
                <w:rFonts w:ascii="Times New Roman" w:hAnsi="Times New Roman"/>
              </w:rPr>
              <w:tab/>
            </w:r>
            <w:r w:rsidRPr="00D44220">
              <w:rPr>
                <w:rFonts w:ascii="Times New Roman" w:hAnsi="Times New Roman"/>
              </w:rPr>
              <w:fldChar w:fldCharType="begin"/>
            </w:r>
            <w:r w:rsidR="008E2D46" w:rsidRPr="00D44220">
              <w:rPr>
                <w:rFonts w:ascii="Times New Roman" w:hAnsi="Times New Roman"/>
              </w:rPr>
              <w:instrText xml:space="preserve"> PAGEREF _Toc115537437 \h </w:instrText>
            </w:r>
            <w:r w:rsidRPr="00D44220">
              <w:rPr>
                <w:rFonts w:ascii="Times New Roman" w:hAnsi="Times New Roman"/>
              </w:rPr>
            </w:r>
            <w:r w:rsidRPr="00D44220">
              <w:rPr>
                <w:rFonts w:ascii="Times New Roman" w:hAnsi="Times New Roman"/>
              </w:rPr>
              <w:fldChar w:fldCharType="separate"/>
            </w:r>
            <w:r w:rsidR="008E2D46" w:rsidRPr="00D44220">
              <w:rPr>
                <w:rFonts w:ascii="Times New Roman" w:hAnsi="Times New Roman"/>
              </w:rPr>
              <w:t>13</w:t>
            </w:r>
            <w:r w:rsidRPr="00D44220">
              <w:rPr>
                <w:rFonts w:ascii="Times New Roman" w:hAnsi="Times New Roman"/>
              </w:rPr>
              <w:fldChar w:fldCharType="end"/>
            </w:r>
          </w:hyperlink>
        </w:p>
        <w:p w:rsidR="003B6283" w:rsidRPr="00D44220" w:rsidRDefault="002A4879">
          <w:pPr>
            <w:pStyle w:val="21"/>
            <w:rPr>
              <w:rFonts w:ascii="Times New Roman" w:eastAsiaTheme="minorEastAsia" w:hAnsi="Times New Roman"/>
              <w:sz w:val="22"/>
              <w:lang w:eastAsia="ru-RU"/>
            </w:rPr>
          </w:pPr>
          <w:hyperlink w:anchor="_Toc115537438" w:tooltip="#_Toc115537438" w:history="1">
            <w:r w:rsidR="008E2D46" w:rsidRPr="00D44220">
              <w:rPr>
                <w:rStyle w:val="af2"/>
                <w:rFonts w:ascii="Times New Roman" w:hAnsi="Times New Roman"/>
              </w:rPr>
              <w:t>14.3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8E2D46" w:rsidRPr="00D44220">
              <w:rPr>
                <w:rFonts w:ascii="Times New Roman" w:hAnsi="Times New Roman"/>
              </w:rPr>
              <w:tab/>
            </w:r>
            <w:r w:rsidRPr="00D44220">
              <w:rPr>
                <w:rFonts w:ascii="Times New Roman" w:hAnsi="Times New Roman"/>
              </w:rPr>
              <w:fldChar w:fldCharType="begin"/>
            </w:r>
            <w:r w:rsidR="008E2D46" w:rsidRPr="00D44220">
              <w:rPr>
                <w:rFonts w:ascii="Times New Roman" w:hAnsi="Times New Roman"/>
              </w:rPr>
              <w:instrText xml:space="preserve"> PAGEREF _Toc115537438 \h </w:instrText>
            </w:r>
            <w:r w:rsidRPr="00D44220">
              <w:rPr>
                <w:rFonts w:ascii="Times New Roman" w:hAnsi="Times New Roman"/>
              </w:rPr>
            </w:r>
            <w:r w:rsidRPr="00D44220">
              <w:rPr>
                <w:rFonts w:ascii="Times New Roman" w:hAnsi="Times New Roman"/>
              </w:rPr>
              <w:fldChar w:fldCharType="separate"/>
            </w:r>
            <w:r w:rsidR="008E2D46" w:rsidRPr="00D44220">
              <w:rPr>
                <w:rFonts w:ascii="Times New Roman" w:hAnsi="Times New Roman"/>
              </w:rPr>
              <w:t>13</w:t>
            </w:r>
            <w:r w:rsidRPr="00D44220">
              <w:rPr>
                <w:rFonts w:ascii="Times New Roman" w:hAnsi="Times New Roman"/>
              </w:rPr>
              <w:fldChar w:fldCharType="end"/>
            </w:r>
          </w:hyperlink>
        </w:p>
        <w:p w:rsidR="003B6283" w:rsidRPr="00D44220" w:rsidRDefault="002A4879">
          <w:pPr>
            <w:pStyle w:val="21"/>
            <w:rPr>
              <w:rFonts w:ascii="Times New Roman" w:eastAsiaTheme="minorEastAsia" w:hAnsi="Times New Roman"/>
              <w:sz w:val="22"/>
              <w:lang w:eastAsia="ru-RU"/>
            </w:rPr>
          </w:pPr>
          <w:hyperlink w:anchor="_Toc115537439" w:tooltip="#_Toc115537439" w:history="1">
            <w:r w:rsidR="008E2D46" w:rsidRPr="00D44220">
              <w:rPr>
                <w:rStyle w:val="af2"/>
                <w:rFonts w:ascii="Times New Roman" w:hAnsi="Times New Roman"/>
              </w:rPr>
              <w:t>14.4 Описание изменений (фактических данных) в оценке ценовых (тарифных) последствий реализации проектов схемы теплоснабжения</w:t>
            </w:r>
            <w:r w:rsidR="008E2D46" w:rsidRPr="00D44220">
              <w:rPr>
                <w:rFonts w:ascii="Times New Roman" w:hAnsi="Times New Roman"/>
              </w:rPr>
              <w:tab/>
            </w:r>
            <w:r w:rsidRPr="00D44220">
              <w:rPr>
                <w:rFonts w:ascii="Times New Roman" w:hAnsi="Times New Roman"/>
              </w:rPr>
              <w:fldChar w:fldCharType="begin"/>
            </w:r>
            <w:r w:rsidR="008E2D46" w:rsidRPr="00D44220">
              <w:rPr>
                <w:rFonts w:ascii="Times New Roman" w:hAnsi="Times New Roman"/>
              </w:rPr>
              <w:instrText xml:space="preserve"> PAGEREF _Toc115537439 \h </w:instrText>
            </w:r>
            <w:r w:rsidRPr="00D44220">
              <w:rPr>
                <w:rFonts w:ascii="Times New Roman" w:hAnsi="Times New Roman"/>
              </w:rPr>
            </w:r>
            <w:r w:rsidRPr="00D44220">
              <w:rPr>
                <w:rFonts w:ascii="Times New Roman" w:hAnsi="Times New Roman"/>
              </w:rPr>
              <w:fldChar w:fldCharType="separate"/>
            </w:r>
            <w:r w:rsidR="008E2D46" w:rsidRPr="00D44220">
              <w:rPr>
                <w:rFonts w:ascii="Times New Roman" w:hAnsi="Times New Roman"/>
              </w:rPr>
              <w:t>15</w:t>
            </w:r>
            <w:r w:rsidRPr="00D44220">
              <w:rPr>
                <w:rFonts w:ascii="Times New Roman" w:hAnsi="Times New Roman"/>
              </w:rPr>
              <w:fldChar w:fldCharType="end"/>
            </w:r>
          </w:hyperlink>
        </w:p>
        <w:p w:rsidR="003B6283" w:rsidRDefault="002A4879">
          <w:pPr>
            <w:spacing w:line="360" w:lineRule="auto"/>
            <w:jc w:val="both"/>
          </w:pPr>
          <w:r w:rsidRPr="00D44220">
            <w:rPr>
              <w:rFonts w:ascii="Times New Roman" w:hAnsi="Times New Roman"/>
              <w:caps/>
            </w:rPr>
            <w:fldChar w:fldCharType="end"/>
          </w:r>
        </w:p>
      </w:sdtContent>
    </w:sdt>
    <w:p w:rsidR="003B6283" w:rsidRDefault="003B6283">
      <w:pPr>
        <w:spacing w:after="120"/>
        <w:jc w:val="both"/>
        <w:rPr>
          <w:rFonts w:cs="Arial"/>
          <w:caps/>
          <w:szCs w:val="24"/>
        </w:rPr>
      </w:pPr>
    </w:p>
    <w:p w:rsidR="003B6283" w:rsidRDefault="003B6283"/>
    <w:bookmarkEnd w:id="14"/>
    <w:bookmarkEnd w:id="13"/>
    <w:bookmarkEnd w:id="12"/>
    <w:bookmarkEnd w:id="11"/>
    <w:bookmarkEnd w:id="10"/>
    <w:bookmarkEnd w:id="9"/>
    <w:bookmarkEnd w:id="8"/>
    <w:bookmarkEnd w:id="7"/>
    <w:bookmarkEnd w:id="6"/>
    <w:bookmarkEnd w:id="5"/>
    <w:bookmarkEnd w:id="4"/>
    <w:bookmarkEnd w:id="3"/>
    <w:bookmarkEnd w:id="2"/>
    <w:bookmarkEnd w:id="1"/>
    <w:bookmarkEnd w:id="0"/>
    <w:p w:rsidR="003B6283" w:rsidRDefault="003B6283">
      <w:pPr>
        <w:pStyle w:val="1"/>
        <w:rPr>
          <w:szCs w:val="26"/>
          <w:highlight w:val="yellow"/>
        </w:rPr>
        <w:sectPr w:rsidR="003B6283" w:rsidSect="008E2D46">
          <w:headerReference w:type="default" r:id="rId8"/>
          <w:footerReference w:type="default" r:id="rId9"/>
          <w:type w:val="continuous"/>
          <w:pgSz w:w="11906" w:h="16838"/>
          <w:pgMar w:top="1134" w:right="566" w:bottom="1134" w:left="1701" w:header="708" w:footer="642" w:gutter="0"/>
          <w:cols w:space="708"/>
          <w:titlePg/>
          <w:docGrid w:linePitch="360"/>
        </w:sectPr>
      </w:pPr>
    </w:p>
    <w:p w:rsidR="003B6283" w:rsidRPr="00C83AB9" w:rsidRDefault="008E2D46" w:rsidP="00C83AB9">
      <w:pPr>
        <w:pStyle w:val="2f3"/>
        <w:spacing w:line="276" w:lineRule="auto"/>
        <w:ind w:right="-285"/>
        <w:rPr>
          <w:rFonts w:ascii="Times New Roman" w:hAnsi="Times New Roman"/>
        </w:rPr>
      </w:pPr>
      <w:bookmarkStart w:id="15" w:name="_Toc115537436"/>
      <w:r w:rsidRPr="00C83AB9">
        <w:rPr>
          <w:rFonts w:ascii="Times New Roman" w:hAnsi="Times New Roman"/>
        </w:rPr>
        <w:lastRenderedPageBreak/>
        <w:t>14.1 Тарифно-балансовые расчетные модели теплоснабжения потребителей по каждой системе теплоснабжения</w:t>
      </w:r>
      <w:bookmarkEnd w:id="15"/>
    </w:p>
    <w:p w:rsidR="003B6283" w:rsidRPr="00C83AB9" w:rsidRDefault="008E2D46" w:rsidP="00C83AB9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 xml:space="preserve">Тарифно-балансовые расчетные модели теплоснабжения котельных представлены в таблице </w:t>
      </w:r>
      <w:fldSimple w:instr=" REF _Ref115529640 \h  \* MERGEFORMAT ">
        <w:r w:rsidRPr="00C83AB9">
          <w:rPr>
            <w:rFonts w:ascii="Times New Roman" w:hAnsi="Times New Roman"/>
            <w:vanish/>
            <w:sz w:val="28"/>
            <w:szCs w:val="28"/>
          </w:rPr>
          <w:t xml:space="preserve">Таблица </w:t>
        </w:r>
        <w:r w:rsidRPr="00C83AB9">
          <w:rPr>
            <w:rFonts w:ascii="Times New Roman" w:hAnsi="Times New Roman"/>
            <w:sz w:val="28"/>
            <w:szCs w:val="28"/>
          </w:rPr>
          <w:t>1</w:t>
        </w:r>
      </w:fldSimple>
      <w:r w:rsidRPr="00C83AB9">
        <w:rPr>
          <w:rFonts w:ascii="Times New Roman" w:hAnsi="Times New Roman"/>
          <w:sz w:val="28"/>
          <w:szCs w:val="28"/>
        </w:rPr>
        <w:t xml:space="preserve">.  </w:t>
      </w:r>
    </w:p>
    <w:p w:rsidR="003B6283" w:rsidRDefault="003B6283">
      <w:pPr>
        <w:spacing w:after="0" w:line="360" w:lineRule="auto"/>
        <w:ind w:firstLine="708"/>
        <w:jc w:val="both"/>
        <w:rPr>
          <w:rFonts w:cs="Arial"/>
          <w:szCs w:val="24"/>
        </w:rPr>
      </w:pPr>
    </w:p>
    <w:p w:rsidR="003B6283" w:rsidRDefault="003B6283">
      <w:pPr>
        <w:spacing w:after="0" w:line="360" w:lineRule="auto"/>
        <w:ind w:firstLine="708"/>
        <w:jc w:val="both"/>
        <w:rPr>
          <w:rFonts w:cs="Arial"/>
          <w:szCs w:val="24"/>
        </w:rPr>
        <w:sectPr w:rsidR="003B6283">
          <w:footerReference w:type="default" r:id="rId10"/>
          <w:headerReference w:type="first" r:id="rId11"/>
          <w:footerReference w:type="first" r:id="rId12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3B6283" w:rsidRPr="00C83AB9" w:rsidRDefault="008E2D46" w:rsidP="00C83AB9">
      <w:pPr>
        <w:pStyle w:val="afffd"/>
        <w:keepNext/>
        <w:jc w:val="center"/>
        <w:rPr>
          <w:rFonts w:ascii="Times New Roman" w:hAnsi="Times New Roman"/>
        </w:rPr>
      </w:pPr>
      <w:bookmarkStart w:id="16" w:name="_Ref115529640"/>
      <w:bookmarkStart w:id="17" w:name="_Toc102443516"/>
      <w:bookmarkStart w:id="18" w:name="_Ref101867304"/>
      <w:r w:rsidRPr="00C83AB9">
        <w:rPr>
          <w:rFonts w:ascii="Times New Roman" w:hAnsi="Times New Roman"/>
          <w:szCs w:val="24"/>
        </w:rPr>
        <w:lastRenderedPageBreak/>
        <w:t xml:space="preserve">Таблица </w:t>
      </w:r>
      <w:r w:rsidR="002A4879" w:rsidRPr="00C83AB9">
        <w:rPr>
          <w:rFonts w:ascii="Times New Roman" w:hAnsi="Times New Roman"/>
          <w:szCs w:val="24"/>
        </w:rPr>
        <w:fldChar w:fldCharType="begin"/>
      </w:r>
      <w:r w:rsidRPr="00C83AB9">
        <w:rPr>
          <w:rFonts w:ascii="Times New Roman" w:hAnsi="Times New Roman"/>
          <w:szCs w:val="24"/>
        </w:rPr>
        <w:instrText xml:space="preserve"> SEQ Таблица \* ARABIC </w:instrText>
      </w:r>
      <w:r w:rsidR="002A4879" w:rsidRPr="00C83AB9">
        <w:rPr>
          <w:rFonts w:ascii="Times New Roman" w:hAnsi="Times New Roman"/>
          <w:szCs w:val="24"/>
        </w:rPr>
        <w:fldChar w:fldCharType="separate"/>
      </w:r>
      <w:r w:rsidRPr="00C83AB9">
        <w:rPr>
          <w:rFonts w:ascii="Times New Roman" w:hAnsi="Times New Roman"/>
          <w:szCs w:val="24"/>
        </w:rPr>
        <w:t>1</w:t>
      </w:r>
      <w:r w:rsidR="002A4879" w:rsidRPr="00C83AB9">
        <w:rPr>
          <w:rFonts w:ascii="Times New Roman" w:hAnsi="Times New Roman"/>
          <w:szCs w:val="24"/>
        </w:rPr>
        <w:fldChar w:fldCharType="end"/>
      </w:r>
      <w:bookmarkEnd w:id="16"/>
      <w:r w:rsidRPr="00C83AB9">
        <w:rPr>
          <w:rFonts w:ascii="Times New Roman" w:hAnsi="Times New Roman"/>
          <w:szCs w:val="24"/>
        </w:rPr>
        <w:t xml:space="preserve"> - </w:t>
      </w:r>
      <w:bookmarkEnd w:id="17"/>
      <w:r w:rsidRPr="00C83AB9">
        <w:rPr>
          <w:rFonts w:ascii="Times New Roman" w:hAnsi="Times New Roman"/>
          <w:bCs w:val="0"/>
          <w:szCs w:val="24"/>
          <w:lang w:eastAsia="en-US"/>
        </w:rPr>
        <w:t xml:space="preserve">Тарифно-балансовая расчетная модель котельных </w:t>
      </w:r>
      <w:r w:rsidR="00C83AB9" w:rsidRPr="00C83AB9">
        <w:rPr>
          <w:rFonts w:ascii="Times New Roman" w:hAnsi="Times New Roman"/>
          <w:bCs w:val="0"/>
          <w:szCs w:val="24"/>
          <w:lang w:eastAsia="en-US"/>
        </w:rPr>
        <w:t xml:space="preserve">Шпаковского филиала </w:t>
      </w:r>
      <w:r w:rsidRPr="00C83AB9">
        <w:rPr>
          <w:rFonts w:ascii="Times New Roman" w:hAnsi="Times New Roman"/>
          <w:bCs w:val="0"/>
          <w:szCs w:val="24"/>
          <w:lang w:eastAsia="en-US"/>
        </w:rPr>
        <w:t>ГУП СК «Крайтеплоэнерго»</w:t>
      </w:r>
      <w:bookmarkEnd w:id="18"/>
    </w:p>
    <w:tbl>
      <w:tblPr>
        <w:tblW w:w="5000" w:type="pct"/>
        <w:tblLook w:val="04A0"/>
      </w:tblPr>
      <w:tblGrid>
        <w:gridCol w:w="7067"/>
        <w:gridCol w:w="1067"/>
        <w:gridCol w:w="1067"/>
        <w:gridCol w:w="1068"/>
        <w:gridCol w:w="1068"/>
        <w:gridCol w:w="1068"/>
        <w:gridCol w:w="1189"/>
        <w:gridCol w:w="1192"/>
      </w:tblGrid>
      <w:tr w:rsidR="003B6283" w:rsidRPr="00171256" w:rsidTr="00171256">
        <w:trPr>
          <w:trHeight w:val="20"/>
          <w:tblHeader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36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6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6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6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6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0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0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2031-2036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№38-01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27,088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27,056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27,056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27,056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</w:tr>
      <w:tr w:rsidR="00171256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71256" w:rsidRPr="00D44220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№38-02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</w:tr>
      <w:tr w:rsidR="00171256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71256" w:rsidRPr="00D44220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№38-03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</w:tr>
      <w:tr w:rsidR="00171256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71256" w:rsidRPr="00D44220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№38-04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</w:tr>
      <w:tr w:rsidR="00171256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71256" w:rsidRPr="00D44220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№38-05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</w:tr>
      <w:tr w:rsidR="00171256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71256" w:rsidRPr="00D44220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№38-07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</w:tr>
      <w:tr w:rsidR="00171256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71256" w:rsidRPr="00D44220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№38-08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</w:tr>
      <w:tr w:rsidR="00171256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71256" w:rsidRPr="00D44220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№38-09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</w:tr>
      <w:tr w:rsidR="00171256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71256" w:rsidRPr="00D44220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№38-10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</w:tr>
      <w:tr w:rsidR="00171256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71256" w:rsidRPr="00D44220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№38-11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</w:tr>
      <w:tr w:rsidR="00171256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</w:tr>
      <w:tr w:rsidR="00171256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71256" w:rsidRPr="00D44220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№38-12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0,918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0,918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0,918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0,918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0,918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0,918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0,918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</w:tr>
      <w:tr w:rsidR="00203052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03052" w:rsidRPr="00D44220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№38-13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</w:tr>
      <w:tr w:rsidR="00203052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03052" w:rsidRPr="00D44220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№38-14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</w:tr>
      <w:tr w:rsidR="00203052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03052" w:rsidRPr="00D44220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№38-15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</w:tr>
      <w:tr w:rsidR="00203052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03052" w:rsidRPr="00D44220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№38-16А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</w:tr>
      <w:tr w:rsidR="00203052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03052" w:rsidRPr="00D44220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№38-17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</w:tr>
      <w:tr w:rsidR="00203052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03052" w:rsidRPr="00D44220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№38-18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1,197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1,197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1,197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</w:tr>
      <w:tr w:rsidR="00203052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03052" w:rsidRPr="00D44220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№38-19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0,688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0,688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0,688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0,688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0,688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0,688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0,684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0,684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0,684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0,2886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0,2886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0,2886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0,3686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0,3686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0,3686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0,3194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46,4%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46,4%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46,4%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785,0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785,0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785,0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123,2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123,2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123,2</w:t>
            </w:r>
          </w:p>
        </w:tc>
      </w:tr>
      <w:tr w:rsidR="00203052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03052" w:rsidRPr="00D44220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№38-20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16,978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10,478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10,478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10,478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10,478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10,478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10,478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12,123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5,623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5,623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5,623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5,623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5,623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5,623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46%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 w:rsidP="00D51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</w:tr>
      <w:tr w:rsidR="00203052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03052" w:rsidRPr="00D44220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№38-21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</w:tr>
      <w:tr w:rsidR="00203052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03052" w:rsidRPr="00D44220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№38-22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</w:tr>
      <w:tr w:rsidR="00203052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03052" w:rsidRPr="00D44220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№38-23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69,011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69,011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69,011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69,011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69,011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69,011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69,011</w:t>
            </w:r>
          </w:p>
        </w:tc>
      </w:tr>
      <w:tr w:rsidR="00203052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052" w:rsidRDefault="00203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</w:tr>
    </w:tbl>
    <w:p w:rsidR="003B6283" w:rsidRDefault="003B6283">
      <w:pPr>
        <w:spacing w:after="0" w:line="360" w:lineRule="auto"/>
        <w:jc w:val="both"/>
        <w:rPr>
          <w:rFonts w:cs="Arial"/>
          <w:szCs w:val="24"/>
        </w:rPr>
        <w:sectPr w:rsidR="003B6283">
          <w:footerReference w:type="first" r:id="rId13"/>
          <w:pgSz w:w="16838" w:h="11906" w:orient="landscape"/>
          <w:pgMar w:top="1701" w:right="1134" w:bottom="851" w:left="1134" w:header="708" w:footer="708" w:gutter="0"/>
          <w:cols w:space="708"/>
          <w:titlePg/>
          <w:docGrid w:linePitch="360"/>
        </w:sectPr>
      </w:pPr>
    </w:p>
    <w:p w:rsidR="003B6283" w:rsidRPr="00C83AB9" w:rsidRDefault="008E2D46" w:rsidP="00C83AB9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9" w:name="_Toc115537437"/>
      <w:r w:rsidRPr="00C83AB9">
        <w:rPr>
          <w:rFonts w:ascii="Times New Roman" w:hAnsi="Times New Roman"/>
        </w:rPr>
        <w:lastRenderedPageBreak/>
        <w:t>14.2 Тарифно-балансовые расчетные модели теплоснабжения потребителей по каждой единой теплоснабжающей организации</w:t>
      </w:r>
      <w:bookmarkEnd w:id="19"/>
    </w:p>
    <w:p w:rsidR="003B6283" w:rsidRPr="00C83AB9" w:rsidRDefault="008E2D46" w:rsidP="00C83AB9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 xml:space="preserve">Прогнозная тарифно-балансовая расчетная модель по ресурсоснабжающим организациям представлена в таблице </w:t>
      </w:r>
      <w:r w:rsidR="00171256">
        <w:rPr>
          <w:rFonts w:ascii="Times New Roman" w:hAnsi="Times New Roman"/>
          <w:sz w:val="28"/>
          <w:szCs w:val="28"/>
        </w:rPr>
        <w:t>2.</w:t>
      </w:r>
    </w:p>
    <w:p w:rsidR="003B6283" w:rsidRPr="00C83AB9" w:rsidRDefault="008E2D46" w:rsidP="00C83AB9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bookmarkStart w:id="20" w:name="_Ref115537231"/>
      <w:r w:rsidRPr="00C83AB9">
        <w:rPr>
          <w:rFonts w:ascii="Times New Roman" w:hAnsi="Times New Roman"/>
          <w:sz w:val="28"/>
          <w:szCs w:val="28"/>
        </w:rPr>
        <w:t xml:space="preserve">Таблица </w:t>
      </w:r>
      <w:r w:rsidR="002A4879" w:rsidRPr="00C83AB9">
        <w:rPr>
          <w:rFonts w:ascii="Times New Roman" w:hAnsi="Times New Roman"/>
          <w:sz w:val="28"/>
          <w:szCs w:val="28"/>
        </w:rPr>
        <w:fldChar w:fldCharType="begin"/>
      </w:r>
      <w:r w:rsidRPr="00C83AB9">
        <w:rPr>
          <w:rFonts w:ascii="Times New Roman" w:hAnsi="Times New Roman"/>
          <w:sz w:val="28"/>
          <w:szCs w:val="28"/>
        </w:rPr>
        <w:instrText xml:space="preserve"> SEQ Таблица \* ARABIC </w:instrText>
      </w:r>
      <w:r w:rsidR="002A4879" w:rsidRPr="00C83AB9">
        <w:rPr>
          <w:rFonts w:ascii="Times New Roman" w:hAnsi="Times New Roman"/>
          <w:sz w:val="28"/>
          <w:szCs w:val="28"/>
        </w:rPr>
        <w:fldChar w:fldCharType="separate"/>
      </w:r>
      <w:r w:rsidRPr="00C83AB9">
        <w:rPr>
          <w:rFonts w:ascii="Times New Roman" w:hAnsi="Times New Roman"/>
          <w:sz w:val="28"/>
          <w:szCs w:val="28"/>
        </w:rPr>
        <w:t>2</w:t>
      </w:r>
      <w:r w:rsidR="002A4879" w:rsidRPr="00C83AB9">
        <w:rPr>
          <w:rFonts w:ascii="Times New Roman" w:hAnsi="Times New Roman"/>
          <w:sz w:val="28"/>
          <w:szCs w:val="28"/>
        </w:rPr>
        <w:fldChar w:fldCharType="end"/>
      </w:r>
      <w:bookmarkEnd w:id="20"/>
      <w:r w:rsidRPr="00C83AB9">
        <w:rPr>
          <w:rFonts w:ascii="Times New Roman" w:hAnsi="Times New Roman"/>
          <w:sz w:val="28"/>
          <w:szCs w:val="28"/>
        </w:rPr>
        <w:t xml:space="preserve"> - Прогнозная тарифно-балансовая расчетная модель </w:t>
      </w:r>
      <w:r w:rsidR="00C83AB9" w:rsidRPr="00C83AB9">
        <w:rPr>
          <w:rFonts w:ascii="Times New Roman" w:hAnsi="Times New Roman"/>
          <w:sz w:val="28"/>
          <w:szCs w:val="28"/>
        </w:rPr>
        <w:t xml:space="preserve">Шпаковского филиала </w:t>
      </w:r>
      <w:r w:rsidRPr="00C83AB9">
        <w:rPr>
          <w:rFonts w:ascii="Times New Roman" w:hAnsi="Times New Roman"/>
          <w:sz w:val="28"/>
          <w:szCs w:val="28"/>
        </w:rPr>
        <w:t>ГУП СК «Крайтеплоэнерго»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7"/>
        <w:gridCol w:w="885"/>
        <w:gridCol w:w="885"/>
        <w:gridCol w:w="885"/>
        <w:gridCol w:w="885"/>
        <w:gridCol w:w="885"/>
        <w:gridCol w:w="984"/>
        <w:gridCol w:w="1170"/>
      </w:tblGrid>
      <w:tr w:rsidR="003B6283" w:rsidRPr="00C83AB9" w:rsidTr="00171256">
        <w:trPr>
          <w:trHeight w:val="20"/>
          <w:tblHeader/>
        </w:trPr>
        <w:tc>
          <w:tcPr>
            <w:tcW w:w="1625" w:type="pct"/>
            <w:shd w:val="clear" w:color="000000" w:fill="FFFFFF" w:themeFill="background1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454" w:type="pct"/>
            <w:shd w:val="clear" w:color="000000" w:fill="FFFFFF" w:themeFill="background1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4" w:type="pct"/>
            <w:shd w:val="clear" w:color="000000" w:fill="FFFFFF" w:themeFill="background1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4" w:type="pct"/>
            <w:shd w:val="clear" w:color="000000" w:fill="FFFFFF" w:themeFill="background1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4" w:type="pct"/>
            <w:shd w:val="clear" w:color="000000" w:fill="FFFFFF" w:themeFill="background1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4" w:type="pct"/>
            <w:shd w:val="clear" w:color="000000" w:fill="FFFFFF" w:themeFill="background1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05" w:type="pct"/>
            <w:shd w:val="clear" w:color="000000" w:fill="FFFFFF" w:themeFill="background1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00" w:type="pct"/>
            <w:shd w:val="clear" w:color="000000" w:fill="FFFFFF" w:themeFill="background1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2031-2036</w:t>
            </w:r>
          </w:p>
        </w:tc>
      </w:tr>
      <w:tr w:rsidR="003B6283" w:rsidRPr="00C83AB9" w:rsidTr="00C83AB9">
        <w:trPr>
          <w:trHeight w:val="20"/>
        </w:trPr>
        <w:tc>
          <w:tcPr>
            <w:tcW w:w="5000" w:type="pct"/>
            <w:gridSpan w:val="8"/>
            <w:shd w:val="clear" w:color="000000" w:fill="FFFFFF"/>
            <w:vAlign w:val="center"/>
          </w:tcPr>
          <w:p w:rsidR="003B6283" w:rsidRPr="00C83AB9" w:rsidRDefault="00C83A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Шпаковский филиал </w:t>
            </w:r>
            <w:r w:rsidR="008E2D46"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ГУП СК «Крайтеплоэнерго»</w:t>
            </w:r>
          </w:p>
        </w:tc>
      </w:tr>
      <w:tr w:rsidR="00171256" w:rsidRPr="00C83AB9" w:rsidTr="00171256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83,741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83,741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83,741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83,741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83,529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83,529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83,529</w:t>
            </w:r>
          </w:p>
        </w:tc>
      </w:tr>
      <w:tr w:rsidR="00171256" w:rsidRPr="00C83AB9" w:rsidTr="00171256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 w:rsidRPr="00C83AB9" w:rsidTr="00171256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71256" w:rsidRPr="00C83AB9" w:rsidTr="00171256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83,741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83,741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83,741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83,741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83,529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83,529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83,529</w:t>
            </w:r>
          </w:p>
        </w:tc>
      </w:tr>
      <w:tr w:rsidR="00171256" w:rsidRPr="00C83AB9" w:rsidTr="00171256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</w:tr>
      <w:tr w:rsidR="00171256" w:rsidRPr="00C83AB9" w:rsidTr="00171256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83,606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83,606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83,606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83,606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83,394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83,394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83,394</w:t>
            </w:r>
          </w:p>
        </w:tc>
      </w:tr>
      <w:tr w:rsidR="00171256" w:rsidRPr="00C83AB9" w:rsidTr="00171256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Гкал/ч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1,728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1,728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1,728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1,728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1,728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1,728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1,728</w:t>
            </w:r>
          </w:p>
        </w:tc>
      </w:tr>
      <w:tr w:rsidR="00171256" w:rsidRPr="00C83AB9" w:rsidTr="00171256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Гкал/ч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38,194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38,194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38,194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38,194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38,194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38,194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38,194</w:t>
            </w:r>
          </w:p>
        </w:tc>
      </w:tr>
      <w:tr w:rsidR="00171256" w:rsidRPr="00C83AB9" w:rsidTr="00171256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Гкал/ч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40,057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40,057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40,057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40,057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40,057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40,057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40,057</w:t>
            </w:r>
          </w:p>
        </w:tc>
      </w:tr>
      <w:tr w:rsidR="00171256" w:rsidRPr="00C83AB9" w:rsidTr="00171256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Гкал/ч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+43,684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+43,684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+43,684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+43,684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+43,472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+43,472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+43,472</w:t>
            </w:r>
          </w:p>
        </w:tc>
      </w:tr>
      <w:tr w:rsidR="00171256" w:rsidRPr="00C83AB9" w:rsidTr="00171256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52,2</w:t>
            </w: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52,2</w:t>
            </w: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52,2</w:t>
            </w: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52,2</w:t>
            </w: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52,2</w:t>
            </w: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171256" w:rsidRPr="00C83AB9" w:rsidTr="00171256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80426,9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80426,9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80426,9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80426,9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80426,9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80426,9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80426,9</w:t>
            </w:r>
          </w:p>
        </w:tc>
      </w:tr>
      <w:tr w:rsidR="00171256" w:rsidRPr="00C83AB9" w:rsidTr="00171256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Годовой расход условного топлива, т.у.т.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13226,6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13226,6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13226,6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13226,6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13226,6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13226,6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13226,6</w:t>
            </w:r>
          </w:p>
        </w:tc>
      </w:tr>
      <w:tr w:rsidR="00171256" w:rsidRPr="00C83AB9" w:rsidTr="00171256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условного топлива на выработку тепло кг.у.т./Гкал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163,2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163,2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163,2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163,2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163,2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171256" w:rsidRPr="00C83AB9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163,2</w:t>
            </w:r>
          </w:p>
        </w:tc>
        <w:tc>
          <w:tcPr>
            <w:tcW w:w="600" w:type="pct"/>
            <w:shd w:val="clear" w:color="auto" w:fill="auto"/>
            <w:vAlign w:val="center"/>
          </w:tcPr>
          <w:p w:rsidR="00171256" w:rsidRPr="00C83AB9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163,2</w:t>
            </w:r>
          </w:p>
        </w:tc>
      </w:tr>
    </w:tbl>
    <w:p w:rsidR="003B6283" w:rsidRDefault="003B6283">
      <w:pPr>
        <w:spacing w:after="0" w:line="360" w:lineRule="auto"/>
        <w:ind w:firstLine="709"/>
        <w:jc w:val="both"/>
        <w:rPr>
          <w:szCs w:val="24"/>
        </w:rPr>
      </w:pPr>
    </w:p>
    <w:p w:rsidR="003B6283" w:rsidRPr="00C83AB9" w:rsidRDefault="008E2D46" w:rsidP="00C83AB9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1" w:name="_Toc115537438"/>
      <w:r w:rsidRPr="00C83AB9">
        <w:rPr>
          <w:rFonts w:ascii="Times New Roman" w:hAnsi="Times New Roman"/>
        </w:rPr>
        <w:t>14.3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</w:r>
      <w:bookmarkEnd w:id="21"/>
    </w:p>
    <w:p w:rsidR="003B6283" w:rsidRPr="00C83AB9" w:rsidRDefault="008E2D46" w:rsidP="00C83AB9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Расчет ценовых последствий для потребителей выполнен в соответствии с требованиями действующего законодательства:</w:t>
      </w:r>
    </w:p>
    <w:p w:rsidR="003B6283" w:rsidRPr="00C83AB9" w:rsidRDefault="008E2D46" w:rsidP="00C83AB9">
      <w:pPr>
        <w:pStyle w:val="af3"/>
        <w:numPr>
          <w:ilvl w:val="0"/>
          <w:numId w:val="21"/>
        </w:numPr>
        <w:spacing w:after="0"/>
        <w:ind w:left="993" w:right="-285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методических указаний по расчету регулируемых цен (тарифов) в сфере теплоснабжения от 13.06.2013 г. №760-э;</w:t>
      </w:r>
    </w:p>
    <w:p w:rsidR="003B6283" w:rsidRPr="00C83AB9" w:rsidRDefault="008E2D46" w:rsidP="00C83AB9">
      <w:pPr>
        <w:pStyle w:val="af3"/>
        <w:numPr>
          <w:ilvl w:val="0"/>
          <w:numId w:val="21"/>
        </w:numPr>
        <w:spacing w:after="0"/>
        <w:ind w:left="993" w:right="-285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основы ценообразования в сфере теплоснабжения, утвержденные постановлением Правительства Российской Федерации от 22.10.2012 г. № 1075;</w:t>
      </w:r>
    </w:p>
    <w:p w:rsidR="003B6283" w:rsidRPr="00C83AB9" w:rsidRDefault="008E2D46" w:rsidP="00C83AB9">
      <w:pPr>
        <w:pStyle w:val="af3"/>
        <w:numPr>
          <w:ilvl w:val="0"/>
          <w:numId w:val="21"/>
        </w:numPr>
        <w:spacing w:after="0"/>
        <w:ind w:left="993" w:right="-285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федеральный закон от 27.07.2010 г. №190-ФЗ «О теплоснабжении»;</w:t>
      </w:r>
    </w:p>
    <w:p w:rsidR="003B6283" w:rsidRPr="00C83AB9" w:rsidRDefault="008E2D46" w:rsidP="00C83AB9">
      <w:pPr>
        <w:pStyle w:val="af3"/>
        <w:numPr>
          <w:ilvl w:val="0"/>
          <w:numId w:val="21"/>
        </w:numPr>
        <w:spacing w:after="0"/>
        <w:ind w:left="993" w:right="-285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на основании данных, представленных организацией.</w:t>
      </w:r>
    </w:p>
    <w:p w:rsidR="003B6283" w:rsidRPr="00C83AB9" w:rsidRDefault="008E2D46" w:rsidP="00C83AB9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lastRenderedPageBreak/>
        <w:t>Ценовые последствия для потребителей тепловой энергии определены как изменение показателя «необходимая валовая выручка (далее по тексту – НВВ), отнесенная к полезному отпуску», в течение расчетного периода схемы теплоснабжения. Данный показатель отражает изменения постоянных и переменных затрат на производство, передачу и сбыт тепловой энергии потребителям.</w:t>
      </w:r>
    </w:p>
    <w:p w:rsidR="003B6283" w:rsidRPr="00C83AB9" w:rsidRDefault="008E2D46" w:rsidP="00C83AB9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Производственная программа на каждый год расчетного периода схемы теплоснабжения при расчете ценовых последствий для потребителей определена с учетом ежегодных изменений следующих показателей:</w:t>
      </w:r>
    </w:p>
    <w:p w:rsidR="003B6283" w:rsidRPr="00C83AB9" w:rsidRDefault="008E2D46" w:rsidP="00C83AB9">
      <w:pPr>
        <w:pStyle w:val="af3"/>
        <w:numPr>
          <w:ilvl w:val="0"/>
          <w:numId w:val="22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отпуск тепловой энергии в сеть;</w:t>
      </w:r>
    </w:p>
    <w:p w:rsidR="003B6283" w:rsidRPr="00C83AB9" w:rsidRDefault="008E2D46" w:rsidP="00C83AB9">
      <w:pPr>
        <w:pStyle w:val="af3"/>
        <w:numPr>
          <w:ilvl w:val="0"/>
          <w:numId w:val="22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потери тепловой энергии в тепловых сетях.</w:t>
      </w:r>
    </w:p>
    <w:p w:rsidR="003B6283" w:rsidRPr="00C83AB9" w:rsidRDefault="008E2D46" w:rsidP="00C83AB9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Изменения перечисленных выше величин обусловлены следующими факторами изменения величины потерь тепловой энергии в тепловых сетях в результате замены сетей, исчерпавших эксплуатационный ресурс.</w:t>
      </w:r>
    </w:p>
    <w:p w:rsidR="003B6283" w:rsidRPr="00C83AB9" w:rsidRDefault="008E2D46" w:rsidP="00C83AB9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 xml:space="preserve">Для каждого года расчетного периода схемы теплоснабжения на источниках теплоснабжения произведен расчет изменения производственных издержек: </w:t>
      </w:r>
    </w:p>
    <w:p w:rsidR="003B6283" w:rsidRPr="00C83AB9" w:rsidRDefault="008E2D46" w:rsidP="00C83AB9">
      <w:pPr>
        <w:pStyle w:val="af3"/>
        <w:numPr>
          <w:ilvl w:val="0"/>
          <w:numId w:val="23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затраты на топливо;</w:t>
      </w:r>
    </w:p>
    <w:p w:rsidR="003B6283" w:rsidRPr="00C83AB9" w:rsidRDefault="008E2D46" w:rsidP="00C83AB9">
      <w:pPr>
        <w:pStyle w:val="af3"/>
        <w:numPr>
          <w:ilvl w:val="0"/>
          <w:numId w:val="23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затраты электрической энергии на отпуск тепловой энергии в сеть;</w:t>
      </w:r>
    </w:p>
    <w:p w:rsidR="003B6283" w:rsidRPr="00C83AB9" w:rsidRDefault="008E2D46" w:rsidP="00C83AB9">
      <w:pPr>
        <w:pStyle w:val="af3"/>
        <w:numPr>
          <w:ilvl w:val="0"/>
          <w:numId w:val="23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затраты на оплату труда персонала с учётом страховых отчислений;</w:t>
      </w:r>
    </w:p>
    <w:p w:rsidR="003B6283" w:rsidRPr="00C83AB9" w:rsidRDefault="008E2D46" w:rsidP="00C83AB9">
      <w:pPr>
        <w:pStyle w:val="af3"/>
        <w:numPr>
          <w:ilvl w:val="0"/>
          <w:numId w:val="23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прочие затраты.</w:t>
      </w:r>
    </w:p>
    <w:p w:rsidR="003B6283" w:rsidRPr="00C83AB9" w:rsidRDefault="008E2D46" w:rsidP="00C83AB9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При расчете ценовых последствий производственные издержки на каждый год расчетного периода определены с учетом изменения перечисленных выше издержек, а также с применением индексов-дефляторов для приведения величины затрат в соответствии с ценами соответствующих лет.</w:t>
      </w:r>
    </w:p>
    <w:p w:rsidR="003B6283" w:rsidRPr="00C83AB9" w:rsidRDefault="008E2D46" w:rsidP="00C83AB9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 xml:space="preserve">Затраты на топливо определены, исходя из годового расхода топлива и его цены с учетом индексов-дефляторов для соответствующего года. Перспективные топливные балансы для каждого источника тепловой энергии представлены в Главе 10 настоящей схемы. </w:t>
      </w:r>
    </w:p>
    <w:p w:rsidR="003B6283" w:rsidRPr="00C83AB9" w:rsidRDefault="008E2D46" w:rsidP="00C83AB9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Представленные расчеты ценовых последствий являются оценочными (предварительными) расчетами ценовых последствий при реализации мероприятий, с учетом прогнозных показателей социально-экономического развития и имеют рекомендательную направленность. Ценовые последствия могут изменяться в зависимости от условий социально-экономического развития муниципального округа.</w:t>
      </w:r>
    </w:p>
    <w:p w:rsidR="003B6283" w:rsidRPr="00C83AB9" w:rsidRDefault="008E2D46" w:rsidP="00C83AB9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 xml:space="preserve">Результаты оценки ценовых последствий для потребителей при реализации программ строительства, реконструкции и технического перевооружения систем теплоснабжения приведены в таблице </w:t>
      </w:r>
      <w:fldSimple w:instr=" REF _Ref115530579 \h  \* MERGEFORMAT ">
        <w:r w:rsidRPr="00C83AB9">
          <w:rPr>
            <w:rFonts w:ascii="Times New Roman" w:hAnsi="Times New Roman"/>
            <w:vanish/>
            <w:sz w:val="28"/>
            <w:szCs w:val="28"/>
          </w:rPr>
          <w:t xml:space="preserve">Таблица </w:t>
        </w:r>
        <w:r w:rsidRPr="00C83AB9">
          <w:rPr>
            <w:rFonts w:ascii="Times New Roman" w:hAnsi="Times New Roman"/>
            <w:sz w:val="28"/>
            <w:szCs w:val="28"/>
          </w:rPr>
          <w:t>2</w:t>
        </w:r>
      </w:fldSimple>
      <w:r w:rsidRPr="00C83AB9">
        <w:rPr>
          <w:rFonts w:ascii="Times New Roman" w:hAnsi="Times New Roman"/>
          <w:sz w:val="28"/>
          <w:szCs w:val="28"/>
        </w:rPr>
        <w:t>.</w:t>
      </w:r>
    </w:p>
    <w:p w:rsidR="003B6283" w:rsidRPr="00C83AB9" w:rsidRDefault="008E2D46" w:rsidP="00C83AB9">
      <w:pPr>
        <w:pStyle w:val="afffd"/>
        <w:keepNext/>
        <w:spacing w:line="276" w:lineRule="auto"/>
        <w:ind w:right="-285"/>
        <w:rPr>
          <w:rFonts w:ascii="Times New Roman" w:hAnsi="Times New Roman"/>
          <w:sz w:val="28"/>
          <w:szCs w:val="28"/>
        </w:rPr>
      </w:pPr>
      <w:bookmarkStart w:id="22" w:name="_Ref115530579"/>
      <w:bookmarkStart w:id="23" w:name="_Toc102443517"/>
      <w:r w:rsidRPr="00C83AB9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2A4879" w:rsidRPr="00C83AB9">
        <w:rPr>
          <w:rFonts w:ascii="Times New Roman" w:hAnsi="Times New Roman"/>
          <w:sz w:val="28"/>
          <w:szCs w:val="28"/>
        </w:rPr>
        <w:fldChar w:fldCharType="begin"/>
      </w:r>
      <w:r w:rsidRPr="00C83AB9">
        <w:rPr>
          <w:rFonts w:ascii="Times New Roman" w:hAnsi="Times New Roman"/>
          <w:sz w:val="28"/>
          <w:szCs w:val="28"/>
        </w:rPr>
        <w:instrText xml:space="preserve"> SEQ Таблица \* ARABIC </w:instrText>
      </w:r>
      <w:r w:rsidR="002A4879" w:rsidRPr="00C83AB9">
        <w:rPr>
          <w:rFonts w:ascii="Times New Roman" w:hAnsi="Times New Roman"/>
          <w:sz w:val="28"/>
          <w:szCs w:val="28"/>
        </w:rPr>
        <w:fldChar w:fldCharType="separate"/>
      </w:r>
      <w:r w:rsidRPr="00C83AB9">
        <w:rPr>
          <w:rFonts w:ascii="Times New Roman" w:hAnsi="Times New Roman"/>
          <w:sz w:val="28"/>
          <w:szCs w:val="28"/>
        </w:rPr>
        <w:t>2</w:t>
      </w:r>
      <w:r w:rsidR="002A4879" w:rsidRPr="00C83AB9">
        <w:rPr>
          <w:rFonts w:ascii="Times New Roman" w:hAnsi="Times New Roman"/>
          <w:sz w:val="28"/>
          <w:szCs w:val="28"/>
        </w:rPr>
        <w:fldChar w:fldCharType="end"/>
      </w:r>
      <w:bookmarkEnd w:id="22"/>
      <w:r w:rsidRPr="00C83AB9">
        <w:rPr>
          <w:rFonts w:ascii="Times New Roman" w:hAnsi="Times New Roman"/>
          <w:sz w:val="28"/>
          <w:szCs w:val="28"/>
        </w:rPr>
        <w:t xml:space="preserve"> - Результаты оценки ценовых последствий</w:t>
      </w:r>
      <w:bookmarkEnd w:id="23"/>
    </w:p>
    <w:tbl>
      <w:tblPr>
        <w:tblW w:w="5000" w:type="pct"/>
        <w:tblLook w:val="04A0"/>
      </w:tblPr>
      <w:tblGrid>
        <w:gridCol w:w="2894"/>
        <w:gridCol w:w="888"/>
        <w:gridCol w:w="888"/>
        <w:gridCol w:w="888"/>
        <w:gridCol w:w="990"/>
        <w:gridCol w:w="990"/>
        <w:gridCol w:w="1016"/>
        <w:gridCol w:w="1016"/>
      </w:tblGrid>
      <w:tr w:rsidR="003B6283" w:rsidRPr="00171256" w:rsidTr="00E32B03">
        <w:trPr>
          <w:trHeight w:val="20"/>
          <w:tblHeader/>
        </w:trPr>
        <w:tc>
          <w:tcPr>
            <w:tcW w:w="1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критерия оценки</w:t>
            </w:r>
          </w:p>
        </w:tc>
        <w:tc>
          <w:tcPr>
            <w:tcW w:w="3488" w:type="pct"/>
            <w:gridSpan w:val="7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Динамика изменения средневзвешенного тарифа на тепловую энергию</w:t>
            </w:r>
          </w:p>
        </w:tc>
      </w:tr>
      <w:tr w:rsidR="003B6283" w:rsidRPr="00171256" w:rsidTr="00E32B03">
        <w:trPr>
          <w:trHeight w:val="20"/>
          <w:tblHeader/>
        </w:trPr>
        <w:tc>
          <w:tcPr>
            <w:tcW w:w="1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283" w:rsidRPr="00171256" w:rsidRDefault="003B62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2031-2036</w:t>
            </w:r>
          </w:p>
        </w:tc>
      </w:tr>
      <w:tr w:rsidR="003B6283" w:rsidRPr="00171256">
        <w:trPr>
          <w:trHeight w:val="20"/>
        </w:trPr>
        <w:tc>
          <w:tcPr>
            <w:tcW w:w="151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 потребительских цен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1,037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1,037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</w:t>
            </w:r>
            <w:r w:rsidR="00171256"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1,037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1,037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1,037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1,037</w:t>
            </w:r>
          </w:p>
        </w:tc>
      </w:tr>
      <w:tr w:rsidR="003B6283" w:rsidRPr="00171256">
        <w:trPr>
          <w:trHeight w:val="20"/>
        </w:trPr>
        <w:tc>
          <w:tcPr>
            <w:tcW w:w="151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 тарифов на тепловую энергию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</w:tr>
      <w:tr w:rsidR="003B6283" w:rsidRPr="00171256">
        <w:trPr>
          <w:trHeight w:val="20"/>
        </w:trPr>
        <w:tc>
          <w:tcPr>
            <w:tcW w:w="151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 цен на капитальные вложения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1,036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1,036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1,036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1,036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1,036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1,036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1,036</w:t>
            </w:r>
          </w:p>
        </w:tc>
      </w:tr>
      <w:tr w:rsidR="003B6283" w:rsidRPr="00171256">
        <w:trPr>
          <w:trHeight w:val="20"/>
        </w:trPr>
        <w:tc>
          <w:tcPr>
            <w:tcW w:w="151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 цен газовой промышленности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1,013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1,013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1,013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1,013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1,013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1,013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1,013</w:t>
            </w:r>
          </w:p>
        </w:tc>
      </w:tr>
      <w:tr w:rsidR="003B6283" w:rsidRPr="00171256">
        <w:trPr>
          <w:trHeight w:val="20"/>
        </w:trPr>
        <w:tc>
          <w:tcPr>
            <w:tcW w:w="151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 тарифов на электрическую энергию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1,035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1,035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1,035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1,035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1,035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1,035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1,035</w:t>
            </w:r>
          </w:p>
        </w:tc>
      </w:tr>
      <w:tr w:rsidR="003B6283" w:rsidRPr="00171256">
        <w:trPr>
          <w:trHeight w:val="20"/>
        </w:trPr>
        <w:tc>
          <w:tcPr>
            <w:tcW w:w="151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 тарифов на услуги ЖКХ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1,047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1,047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1,047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1,047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1,047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1,047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1,047</w:t>
            </w:r>
          </w:p>
        </w:tc>
      </w:tr>
      <w:tr w:rsidR="003B6283" w:rsidRPr="00171256">
        <w:trPr>
          <w:trHeight w:val="20"/>
        </w:trPr>
        <w:tc>
          <w:tcPr>
            <w:tcW w:w="151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 цен химической промышленности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1,029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1,029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1,029</w:t>
            </w:r>
            <w:bookmarkStart w:id="24" w:name="_GoBack"/>
            <w:bookmarkEnd w:id="24"/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1,029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1,029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1,029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1,029</w:t>
            </w:r>
          </w:p>
        </w:tc>
      </w:tr>
      <w:tr w:rsidR="003B6283" w:rsidRPr="00171256">
        <w:trPr>
          <w:trHeight w:val="20"/>
        </w:trPr>
        <w:tc>
          <w:tcPr>
            <w:tcW w:w="151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 цен на нефтепродукты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1,001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1,001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1,001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1,001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1,001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1,001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1,001</w:t>
            </w:r>
          </w:p>
        </w:tc>
      </w:tr>
      <w:tr w:rsidR="003B6283" w:rsidRPr="0017125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171256" w:rsidRDefault="00E32B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Шпаковский филиал </w:t>
            </w:r>
            <w:r w:rsidR="008E2D46"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ГУП СК «Крайтеплоэнерго»</w:t>
            </w:r>
          </w:p>
        </w:tc>
      </w:tr>
      <w:tr w:rsidR="00171256" w:rsidRPr="00171256">
        <w:trPr>
          <w:trHeight w:val="20"/>
        </w:trPr>
        <w:tc>
          <w:tcPr>
            <w:tcW w:w="151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Pr="00171256" w:rsidRDefault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Население (тарифы указываются с учетом НДС) 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P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3530,11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P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3716,66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P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3879,36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P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4022,89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P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4171,74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P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4326,1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56" w:rsidRPr="00171256" w:rsidRDefault="00171256" w:rsidP="00171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12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6042,5</w:t>
            </w:r>
          </w:p>
        </w:tc>
      </w:tr>
    </w:tbl>
    <w:p w:rsidR="003B6283" w:rsidRDefault="003B6283">
      <w:pPr>
        <w:spacing w:after="0" w:line="360" w:lineRule="auto"/>
        <w:ind w:firstLine="567"/>
        <w:jc w:val="both"/>
        <w:rPr>
          <w:szCs w:val="24"/>
        </w:rPr>
      </w:pPr>
    </w:p>
    <w:p w:rsidR="003B6283" w:rsidRPr="00E32B03" w:rsidRDefault="008E2D46" w:rsidP="00E32B03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5" w:name="_Toc115537439"/>
      <w:r w:rsidRPr="00E32B03">
        <w:rPr>
          <w:rFonts w:ascii="Times New Roman" w:hAnsi="Times New Roman"/>
        </w:rPr>
        <w:t>14.4 Описание изменений (фактических данных) в оценке ценовых (тарифных) последствий реализации проектов схемы теплоснабжения</w:t>
      </w:r>
      <w:bookmarkEnd w:id="25"/>
    </w:p>
    <w:p w:rsidR="003B6283" w:rsidRPr="00E32B03" w:rsidRDefault="008E2D46" w:rsidP="00E32B03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E32B03">
        <w:rPr>
          <w:rFonts w:ascii="Times New Roman" w:hAnsi="Times New Roman"/>
          <w:sz w:val="28"/>
          <w:szCs w:val="28"/>
        </w:rPr>
        <w:t>Годовая динамика изменения ценовых (тарифных) последствий теплоснабжающих организаций носит стабильный характер и изменяется незначительно.</w:t>
      </w:r>
    </w:p>
    <w:p w:rsidR="003B6283" w:rsidRDefault="003B6283">
      <w:pPr>
        <w:spacing w:after="0" w:line="360" w:lineRule="auto"/>
        <w:ind w:firstLine="567"/>
        <w:jc w:val="both"/>
        <w:rPr>
          <w:szCs w:val="26"/>
        </w:rPr>
      </w:pPr>
    </w:p>
    <w:sectPr w:rsidR="003B6283" w:rsidSect="002A4879">
      <w:footerReference w:type="default" r:id="rId14"/>
      <w:pgSz w:w="11906" w:h="16838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262" w:rsidRDefault="00FE5262">
      <w:pPr>
        <w:spacing w:after="0" w:line="240" w:lineRule="auto"/>
      </w:pPr>
      <w:r>
        <w:separator/>
      </w:r>
    </w:p>
  </w:endnote>
  <w:endnote w:type="continuationSeparator" w:id="1">
    <w:p w:rsidR="00FE5262" w:rsidRDefault="00FE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256" w:rsidRDefault="00171256">
    <w:pPr>
      <w:pStyle w:val="ac"/>
      <w:pBdr>
        <w:top w:val="single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0026.ОМ-АСТ.014.000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>PAGE   \* MERGEFORMAT</w:instrText>
    </w:r>
    <w:r>
      <w:rPr>
        <w:rFonts w:eastAsia="Times New Roman" w:cs="Arial"/>
        <w:sz w:val="18"/>
        <w:szCs w:val="18"/>
      </w:rPr>
      <w:fldChar w:fldCharType="separate"/>
    </w:r>
    <w:r w:rsidRPr="00171256">
      <w:rPr>
        <w:rFonts w:eastAsia="Times New Roman" w:cs="Arial"/>
        <w:noProof/>
        <w:sz w:val="18"/>
        <w:szCs w:val="18"/>
      </w:rPr>
      <w:t>2</w:t>
    </w:r>
    <w:r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256" w:rsidRDefault="00171256">
    <w:pPr>
      <w:pStyle w:val="ac"/>
      <w:pBdr>
        <w:top w:val="single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0026.ОМ-АСТ.014.000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>PAGE   \* MERGEFORMAT</w:instrText>
    </w:r>
    <w:r>
      <w:rPr>
        <w:rFonts w:eastAsia="Times New Roman" w:cs="Arial"/>
        <w:sz w:val="18"/>
        <w:szCs w:val="18"/>
      </w:rPr>
      <w:fldChar w:fldCharType="separate"/>
    </w:r>
    <w:r w:rsidR="00203052" w:rsidRPr="00203052">
      <w:rPr>
        <w:rFonts w:eastAsia="Times New Roman" w:cs="Arial"/>
        <w:noProof/>
        <w:sz w:val="18"/>
        <w:szCs w:val="18"/>
      </w:rPr>
      <w:t>12</w:t>
    </w:r>
    <w:r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256" w:rsidRDefault="00171256">
    <w:pPr>
      <w:pStyle w:val="ac"/>
      <w:pBdr>
        <w:top w:val="single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0026.ОМ-АСТ.014.000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>PAGE   \* MERGEFORMAT</w:instrText>
    </w:r>
    <w:r>
      <w:rPr>
        <w:rFonts w:eastAsia="Times New Roman" w:cs="Arial"/>
        <w:sz w:val="18"/>
        <w:szCs w:val="18"/>
      </w:rPr>
      <w:fldChar w:fldCharType="separate"/>
    </w:r>
    <w:r w:rsidRPr="00171256">
      <w:rPr>
        <w:rFonts w:eastAsia="Times New Roman" w:cs="Arial"/>
        <w:noProof/>
        <w:sz w:val="18"/>
        <w:szCs w:val="18"/>
      </w:rPr>
      <w:t>3</w:t>
    </w:r>
    <w:r>
      <w:rPr>
        <w:rFonts w:eastAsia="Times New Roman" w:cs="Arial"/>
        <w:sz w:val="18"/>
        <w:szCs w:val="18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256" w:rsidRDefault="00171256">
    <w:pPr>
      <w:pStyle w:val="ac"/>
      <w:pBdr>
        <w:top w:val="single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0026.ОМ-АСТ.014.000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>PAGE   \* MERGEFORMAT</w:instrText>
    </w:r>
    <w:r>
      <w:rPr>
        <w:rFonts w:eastAsia="Times New Roman" w:cs="Arial"/>
        <w:sz w:val="18"/>
        <w:szCs w:val="18"/>
      </w:rPr>
      <w:fldChar w:fldCharType="separate"/>
    </w:r>
    <w:r w:rsidR="00203052" w:rsidRPr="00203052">
      <w:rPr>
        <w:rFonts w:eastAsia="Times New Roman" w:cs="Arial"/>
        <w:noProof/>
        <w:sz w:val="18"/>
        <w:szCs w:val="18"/>
      </w:rPr>
      <w:t>4</w:t>
    </w:r>
    <w:r>
      <w:rPr>
        <w:rFonts w:eastAsia="Times New Roman" w:cs="Arial"/>
        <w:sz w:val="18"/>
        <w:szCs w:val="18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256" w:rsidRDefault="00171256">
    <w:pPr>
      <w:pStyle w:val="ac"/>
      <w:pBdr>
        <w:top w:val="single" w:sz="24" w:space="1" w:color="auto"/>
      </w:pBdr>
      <w:tabs>
        <w:tab w:val="clear" w:pos="4677"/>
      </w:tabs>
      <w:ind w:firstLine="3686"/>
      <w:jc w:val="right"/>
    </w:pPr>
    <w:r>
      <w:rPr>
        <w:rFonts w:eastAsia="Times New Roman" w:cs="Arial"/>
        <w:sz w:val="18"/>
        <w:szCs w:val="18"/>
      </w:rPr>
      <w:t>0026.ОМ-АСТ.014.000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>PAGE   \* MERGEFORMAT</w:instrText>
    </w:r>
    <w:r>
      <w:rPr>
        <w:rFonts w:eastAsia="Times New Roman" w:cs="Arial"/>
        <w:sz w:val="18"/>
        <w:szCs w:val="18"/>
      </w:rPr>
      <w:fldChar w:fldCharType="separate"/>
    </w:r>
    <w:r w:rsidR="00203052" w:rsidRPr="00203052">
      <w:rPr>
        <w:rFonts w:eastAsia="Times New Roman" w:cs="Arial"/>
        <w:noProof/>
        <w:sz w:val="18"/>
        <w:szCs w:val="18"/>
      </w:rPr>
      <w:t>13</w:t>
    </w:r>
    <w:r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262" w:rsidRDefault="00FE5262">
      <w:pPr>
        <w:spacing w:after="0" w:line="240" w:lineRule="auto"/>
      </w:pPr>
      <w:r>
        <w:separator/>
      </w:r>
    </w:p>
  </w:footnote>
  <w:footnote w:type="continuationSeparator" w:id="1">
    <w:p w:rsidR="00FE5262" w:rsidRDefault="00FE5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256" w:rsidRDefault="00171256">
    <w:pPr>
      <w:pStyle w:val="aa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171256" w:rsidRDefault="00171256">
    <w:pPr>
      <w:pStyle w:val="aa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14. ЦЕНОВЫЕ (ТАРИФНЫЕ) ПОСЛЕДСТВИЯ</w:t>
    </w:r>
  </w:p>
  <w:p w:rsidR="00171256" w:rsidRDefault="00171256">
    <w:pPr>
      <w:pStyle w:val="aa"/>
      <w:jc w:val="center"/>
      <w:rPr>
        <w:rFonts w:cs="Arial"/>
        <w:sz w:val="14"/>
        <w:szCs w:val="1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256" w:rsidRDefault="00171256">
    <w:pPr>
      <w:pStyle w:val="aa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171256" w:rsidRDefault="00171256">
    <w:pPr>
      <w:pStyle w:val="aa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14. ЦЕНОВЫЕ (ТАРИФНЫЕ) ПОСЛЕДСТВИЯ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97AAA"/>
    <w:multiLevelType w:val="multilevel"/>
    <w:tmpl w:val="0496406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ED3AD1"/>
    <w:multiLevelType w:val="hybridMultilevel"/>
    <w:tmpl w:val="480699F6"/>
    <w:lvl w:ilvl="0" w:tplc="13C82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53A12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46E6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40CA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869A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E67A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88F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C801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C6C4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E5762"/>
    <w:multiLevelType w:val="hybridMultilevel"/>
    <w:tmpl w:val="37EA54FC"/>
    <w:lvl w:ilvl="0" w:tplc="9C6ED44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33BE7C7E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8B0A9E64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CF80DBBE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B42EEE1E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921A885E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1856E442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416AF714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55DC5AE4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101D622F"/>
    <w:multiLevelType w:val="hybridMultilevel"/>
    <w:tmpl w:val="F738C5D8"/>
    <w:lvl w:ilvl="0" w:tplc="98D822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5CCEACF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8C0A8A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57E940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6BEE70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59882F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6DCBE40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5CAAE1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CE437E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8C147D2"/>
    <w:multiLevelType w:val="hybridMultilevel"/>
    <w:tmpl w:val="E7EE1EBE"/>
    <w:lvl w:ilvl="0" w:tplc="BBFC3A7C">
      <w:start w:val="1"/>
      <w:numFmt w:val="decimal"/>
      <w:pStyle w:val="1"/>
      <w:suff w:val="space"/>
      <w:lvlText w:val="%1 "/>
      <w:lvlJc w:val="left"/>
      <w:pPr>
        <w:ind w:left="709" w:firstLine="0"/>
      </w:pPr>
      <w:rPr>
        <w:rFonts w:hint="default"/>
      </w:rPr>
    </w:lvl>
    <w:lvl w:ilvl="1" w:tplc="36FE2AA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 w:tplc="D8BE7646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 w:tplc="F6EC8384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 w:tplc="D7AC92B8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 w:tplc="3534713C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 w:tplc="9D7C4BEE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 w:tplc="3E14FBE4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 w:tplc="FD22C074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1DF73D4B"/>
    <w:multiLevelType w:val="hybridMultilevel"/>
    <w:tmpl w:val="6E08B670"/>
    <w:lvl w:ilvl="0" w:tplc="86EA5D96">
      <w:start w:val="1"/>
      <w:numFmt w:val="bullet"/>
      <w:pStyle w:val="a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B09CDE36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585A0B6A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52947314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EFA47C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E1E9376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A89013A2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8C2AB1B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61127CA6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E5566AB"/>
    <w:multiLevelType w:val="multilevel"/>
    <w:tmpl w:val="13364A2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180558B"/>
    <w:multiLevelType w:val="hybridMultilevel"/>
    <w:tmpl w:val="15408B7C"/>
    <w:lvl w:ilvl="0" w:tplc="A8D2E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2863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068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2098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A6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6293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A40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40CC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2860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95C"/>
    <w:multiLevelType w:val="hybridMultilevel"/>
    <w:tmpl w:val="5A76CE34"/>
    <w:lvl w:ilvl="0" w:tplc="4CD29A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C30D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44C9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F670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1215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30A5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121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141A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B6DA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4A32A8"/>
    <w:multiLevelType w:val="hybridMultilevel"/>
    <w:tmpl w:val="12327DA4"/>
    <w:lvl w:ilvl="0" w:tplc="7F38132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942013B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6C9AADA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6442EA0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138A53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3683DE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C80FC1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168AF7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CCB610C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212014B"/>
    <w:multiLevelType w:val="hybridMultilevel"/>
    <w:tmpl w:val="B2BAFFE6"/>
    <w:lvl w:ilvl="0" w:tplc="E4947EA4">
      <w:start w:val="1"/>
      <w:numFmt w:val="decimal"/>
      <w:lvlText w:val="%1)"/>
      <w:lvlJc w:val="left"/>
      <w:pPr>
        <w:ind w:left="720" w:hanging="360"/>
      </w:pPr>
    </w:lvl>
    <w:lvl w:ilvl="1" w:tplc="B802A0F8">
      <w:start w:val="1"/>
      <w:numFmt w:val="lowerLetter"/>
      <w:lvlText w:val="%2."/>
      <w:lvlJc w:val="left"/>
      <w:pPr>
        <w:ind w:left="1440" w:hanging="360"/>
      </w:pPr>
    </w:lvl>
    <w:lvl w:ilvl="2" w:tplc="C8DADF04">
      <w:start w:val="1"/>
      <w:numFmt w:val="lowerRoman"/>
      <w:lvlText w:val="%3."/>
      <w:lvlJc w:val="right"/>
      <w:pPr>
        <w:ind w:left="2160" w:hanging="180"/>
      </w:pPr>
    </w:lvl>
    <w:lvl w:ilvl="3" w:tplc="2CEE1C8E">
      <w:start w:val="1"/>
      <w:numFmt w:val="decimal"/>
      <w:lvlText w:val="%4."/>
      <w:lvlJc w:val="left"/>
      <w:pPr>
        <w:ind w:left="2880" w:hanging="360"/>
      </w:pPr>
    </w:lvl>
    <w:lvl w:ilvl="4" w:tplc="EBA47582">
      <w:start w:val="1"/>
      <w:numFmt w:val="lowerLetter"/>
      <w:lvlText w:val="%5."/>
      <w:lvlJc w:val="left"/>
      <w:pPr>
        <w:ind w:left="3600" w:hanging="360"/>
      </w:pPr>
    </w:lvl>
    <w:lvl w:ilvl="5" w:tplc="8B166EAE">
      <w:start w:val="1"/>
      <w:numFmt w:val="lowerRoman"/>
      <w:lvlText w:val="%6."/>
      <w:lvlJc w:val="right"/>
      <w:pPr>
        <w:ind w:left="4320" w:hanging="180"/>
      </w:pPr>
    </w:lvl>
    <w:lvl w:ilvl="6" w:tplc="81A889B4">
      <w:start w:val="1"/>
      <w:numFmt w:val="decimal"/>
      <w:lvlText w:val="%7."/>
      <w:lvlJc w:val="left"/>
      <w:pPr>
        <w:ind w:left="5040" w:hanging="360"/>
      </w:pPr>
    </w:lvl>
    <w:lvl w:ilvl="7" w:tplc="58A64AC4">
      <w:start w:val="1"/>
      <w:numFmt w:val="lowerLetter"/>
      <w:lvlText w:val="%8."/>
      <w:lvlJc w:val="left"/>
      <w:pPr>
        <w:ind w:left="5760" w:hanging="360"/>
      </w:pPr>
    </w:lvl>
    <w:lvl w:ilvl="8" w:tplc="D6D0835A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E50A88"/>
    <w:multiLevelType w:val="hybridMultilevel"/>
    <w:tmpl w:val="7FDEEF2E"/>
    <w:lvl w:ilvl="0" w:tplc="7DBC31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1B02EF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706583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4345C1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0EA741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58E388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F486168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698C4D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C46B4C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48D6CD2"/>
    <w:multiLevelType w:val="hybridMultilevel"/>
    <w:tmpl w:val="08BA0F10"/>
    <w:lvl w:ilvl="0" w:tplc="306045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127441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260DBBC">
      <w:start w:val="1"/>
      <w:numFmt w:val="lowerRoman"/>
      <w:lvlText w:val="%3."/>
      <w:lvlJc w:val="right"/>
      <w:pPr>
        <w:ind w:left="2160" w:hanging="180"/>
      </w:pPr>
    </w:lvl>
    <w:lvl w:ilvl="3" w:tplc="34703BCE">
      <w:start w:val="1"/>
      <w:numFmt w:val="decimal"/>
      <w:lvlText w:val="%4."/>
      <w:lvlJc w:val="left"/>
      <w:pPr>
        <w:ind w:left="2880" w:hanging="360"/>
      </w:pPr>
    </w:lvl>
    <w:lvl w:ilvl="4" w:tplc="BB22A75C">
      <w:start w:val="1"/>
      <w:numFmt w:val="lowerLetter"/>
      <w:lvlText w:val="%5."/>
      <w:lvlJc w:val="left"/>
      <w:pPr>
        <w:ind w:left="3600" w:hanging="360"/>
      </w:pPr>
    </w:lvl>
    <w:lvl w:ilvl="5" w:tplc="E01AF39A">
      <w:start w:val="1"/>
      <w:numFmt w:val="lowerRoman"/>
      <w:lvlText w:val="%6."/>
      <w:lvlJc w:val="right"/>
      <w:pPr>
        <w:ind w:left="4320" w:hanging="180"/>
      </w:pPr>
    </w:lvl>
    <w:lvl w:ilvl="6" w:tplc="FD4E33C4">
      <w:start w:val="1"/>
      <w:numFmt w:val="decimal"/>
      <w:lvlText w:val="%7."/>
      <w:lvlJc w:val="left"/>
      <w:pPr>
        <w:ind w:left="5040" w:hanging="360"/>
      </w:pPr>
    </w:lvl>
    <w:lvl w:ilvl="7" w:tplc="2EA6F05A">
      <w:start w:val="1"/>
      <w:numFmt w:val="lowerLetter"/>
      <w:lvlText w:val="%8."/>
      <w:lvlJc w:val="left"/>
      <w:pPr>
        <w:ind w:left="5760" w:hanging="360"/>
      </w:pPr>
    </w:lvl>
    <w:lvl w:ilvl="8" w:tplc="3C562BD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B34EE7"/>
    <w:multiLevelType w:val="multilevel"/>
    <w:tmpl w:val="E8941F9E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14">
    <w:nsid w:val="60317196"/>
    <w:multiLevelType w:val="hybridMultilevel"/>
    <w:tmpl w:val="A0AED656"/>
    <w:lvl w:ilvl="0" w:tplc="34B0B372">
      <w:start w:val="1"/>
      <w:numFmt w:val="bullet"/>
      <w:pStyle w:val="a1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B2CA656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E9A80F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228CED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7A6E59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ECE5F3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56AA98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996E234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5F850E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31611A5"/>
    <w:multiLevelType w:val="hybridMultilevel"/>
    <w:tmpl w:val="1AEE9B52"/>
    <w:lvl w:ilvl="0" w:tplc="49DA98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1985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46D8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8E30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1696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CCB8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8007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127B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549B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0D0E0B"/>
    <w:multiLevelType w:val="hybridMultilevel"/>
    <w:tmpl w:val="F758A6F2"/>
    <w:lvl w:ilvl="0" w:tplc="21B47E3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E1B8F54C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8E872D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C760427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3AAD23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BF9C5C3E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D428E2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E4A429F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4A2DDA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02A4FBF"/>
    <w:multiLevelType w:val="hybridMultilevel"/>
    <w:tmpl w:val="1646D740"/>
    <w:lvl w:ilvl="0" w:tplc="7048E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542A4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E8DD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AEA5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4488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F61A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A6D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4692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38F2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DD4193"/>
    <w:multiLevelType w:val="hybridMultilevel"/>
    <w:tmpl w:val="CA84BB52"/>
    <w:lvl w:ilvl="0" w:tplc="D8864BA8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F698D9E2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5E9ABAB6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79C2A5A2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C026199C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E4064D3A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2B689194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434E63AC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2B5A9B9C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2"/>
  </w:num>
  <w:num w:numId="4">
    <w:abstractNumId w:val="14"/>
  </w:num>
  <w:num w:numId="5">
    <w:abstractNumId w:val="13"/>
  </w:num>
  <w:num w:numId="6">
    <w:abstractNumId w:val="6"/>
  </w:num>
  <w:num w:numId="7">
    <w:abstractNumId w:val="0"/>
  </w:num>
  <w:num w:numId="8">
    <w:abstractNumId w:val="1"/>
  </w:num>
  <w:num w:numId="9">
    <w:abstractNumId w:val="17"/>
  </w:num>
  <w:num w:numId="10">
    <w:abstractNumId w:val="12"/>
  </w:num>
  <w:num w:numId="11">
    <w:abstractNumId w:val="5"/>
  </w:num>
  <w:num w:numId="12">
    <w:abstractNumId w:val="8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10"/>
  </w:num>
  <w:num w:numId="18">
    <w:abstractNumId w:val="4"/>
  </w:num>
  <w:num w:numId="19">
    <w:abstractNumId w:val="9"/>
  </w:num>
  <w:num w:numId="20">
    <w:abstractNumId w:val="16"/>
  </w:num>
  <w:num w:numId="21">
    <w:abstractNumId w:val="18"/>
  </w:num>
  <w:num w:numId="22">
    <w:abstractNumId w:val="3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6283"/>
    <w:rsid w:val="00171256"/>
    <w:rsid w:val="00203052"/>
    <w:rsid w:val="002A4879"/>
    <w:rsid w:val="003B6283"/>
    <w:rsid w:val="005F4163"/>
    <w:rsid w:val="008E2D46"/>
    <w:rsid w:val="00C83AB9"/>
    <w:rsid w:val="00D44220"/>
    <w:rsid w:val="00E32B03"/>
    <w:rsid w:val="00F03B8D"/>
    <w:rsid w:val="00FE5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A4879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2A4879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A4879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rsid w:val="002A4879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rsid w:val="002A4879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rsid w:val="002A4879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rsid w:val="002A4879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rsid w:val="002A4879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rsid w:val="002A4879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rsid w:val="002A4879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Heading1Char">
    <w:name w:val="Heading 1 Char"/>
    <w:basedOn w:val="a3"/>
    <w:uiPriority w:val="9"/>
    <w:rsid w:val="002A487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rsid w:val="002A487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rsid w:val="002A487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rsid w:val="002A487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rsid w:val="002A487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rsid w:val="002A487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rsid w:val="002A487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rsid w:val="002A487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rsid w:val="002A4879"/>
    <w:rPr>
      <w:rFonts w:ascii="Arial" w:eastAsia="Arial" w:hAnsi="Arial" w:cs="Arial"/>
      <w:i/>
      <w:iCs/>
      <w:sz w:val="21"/>
      <w:szCs w:val="21"/>
    </w:rPr>
  </w:style>
  <w:style w:type="paragraph" w:styleId="a6">
    <w:name w:val="Title"/>
    <w:basedOn w:val="a2"/>
    <w:next w:val="a2"/>
    <w:link w:val="11"/>
    <w:uiPriority w:val="10"/>
    <w:qFormat/>
    <w:rsid w:val="002A4879"/>
    <w:pPr>
      <w:spacing w:before="300"/>
      <w:contextualSpacing/>
    </w:pPr>
    <w:rPr>
      <w:sz w:val="48"/>
      <w:szCs w:val="48"/>
    </w:rPr>
  </w:style>
  <w:style w:type="character" w:customStyle="1" w:styleId="11">
    <w:name w:val="Название Знак1"/>
    <w:basedOn w:val="a3"/>
    <w:link w:val="a6"/>
    <w:uiPriority w:val="10"/>
    <w:rsid w:val="002A4879"/>
    <w:rPr>
      <w:sz w:val="48"/>
      <w:szCs w:val="48"/>
    </w:rPr>
  </w:style>
  <w:style w:type="character" w:customStyle="1" w:styleId="SubtitleChar">
    <w:name w:val="Subtitle Char"/>
    <w:basedOn w:val="a3"/>
    <w:uiPriority w:val="11"/>
    <w:rsid w:val="002A4879"/>
    <w:rPr>
      <w:sz w:val="24"/>
      <w:szCs w:val="24"/>
    </w:rPr>
  </w:style>
  <w:style w:type="character" w:customStyle="1" w:styleId="QuoteChar">
    <w:name w:val="Quote Char"/>
    <w:uiPriority w:val="29"/>
    <w:rsid w:val="002A4879"/>
    <w:rPr>
      <w:i/>
    </w:rPr>
  </w:style>
  <w:style w:type="character" w:customStyle="1" w:styleId="IntenseQuoteChar">
    <w:name w:val="Intense Quote Char"/>
    <w:uiPriority w:val="30"/>
    <w:rsid w:val="002A4879"/>
    <w:rPr>
      <w:i/>
    </w:rPr>
  </w:style>
  <w:style w:type="character" w:customStyle="1" w:styleId="HeaderChar">
    <w:name w:val="Header Char"/>
    <w:basedOn w:val="a3"/>
    <w:uiPriority w:val="99"/>
    <w:rsid w:val="002A4879"/>
  </w:style>
  <w:style w:type="character" w:customStyle="1" w:styleId="FooterChar">
    <w:name w:val="Footer Char"/>
    <w:basedOn w:val="a3"/>
    <w:uiPriority w:val="99"/>
    <w:rsid w:val="002A4879"/>
  </w:style>
  <w:style w:type="character" w:customStyle="1" w:styleId="CaptionChar">
    <w:name w:val="Caption Char"/>
    <w:uiPriority w:val="99"/>
    <w:rsid w:val="002A4879"/>
  </w:style>
  <w:style w:type="table" w:customStyle="1" w:styleId="TableGridLight">
    <w:name w:val="Table Grid Light"/>
    <w:basedOn w:val="a4"/>
    <w:uiPriority w:val="59"/>
    <w:rsid w:val="002A487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4"/>
    <w:uiPriority w:val="59"/>
    <w:rsid w:val="002A487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4"/>
    <w:uiPriority w:val="59"/>
    <w:rsid w:val="002A487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4"/>
    <w:uiPriority w:val="99"/>
    <w:rsid w:val="002A48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4"/>
    <w:uiPriority w:val="99"/>
    <w:rsid w:val="002A48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4"/>
    <w:uiPriority w:val="99"/>
    <w:rsid w:val="002A48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4"/>
    <w:uiPriority w:val="99"/>
    <w:rsid w:val="002A487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4"/>
    <w:uiPriority w:val="99"/>
    <w:rsid w:val="002A487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4"/>
    <w:uiPriority w:val="99"/>
    <w:rsid w:val="002A487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4"/>
    <w:uiPriority w:val="99"/>
    <w:rsid w:val="002A487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4"/>
    <w:uiPriority w:val="99"/>
    <w:rsid w:val="002A487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4"/>
    <w:uiPriority w:val="99"/>
    <w:rsid w:val="002A487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4"/>
    <w:uiPriority w:val="99"/>
    <w:rsid w:val="002A487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4"/>
    <w:uiPriority w:val="99"/>
    <w:rsid w:val="002A487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4"/>
    <w:uiPriority w:val="99"/>
    <w:rsid w:val="002A487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4"/>
    <w:uiPriority w:val="99"/>
    <w:rsid w:val="002A487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4"/>
    <w:uiPriority w:val="99"/>
    <w:rsid w:val="002A487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4"/>
    <w:uiPriority w:val="99"/>
    <w:rsid w:val="002A487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4"/>
    <w:uiPriority w:val="99"/>
    <w:rsid w:val="002A487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4"/>
    <w:uiPriority w:val="99"/>
    <w:rsid w:val="002A487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4"/>
    <w:uiPriority w:val="59"/>
    <w:rsid w:val="002A487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4"/>
    <w:uiPriority w:val="59"/>
    <w:rsid w:val="002A487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4"/>
    <w:uiPriority w:val="59"/>
    <w:rsid w:val="002A487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4"/>
    <w:uiPriority w:val="59"/>
    <w:rsid w:val="002A487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4"/>
    <w:uiPriority w:val="59"/>
    <w:rsid w:val="002A487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4"/>
    <w:uiPriority w:val="59"/>
    <w:rsid w:val="002A487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4"/>
    <w:uiPriority w:val="59"/>
    <w:rsid w:val="002A487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4"/>
    <w:uiPriority w:val="99"/>
    <w:rsid w:val="002A487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4"/>
    <w:uiPriority w:val="99"/>
    <w:rsid w:val="002A487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4"/>
    <w:uiPriority w:val="99"/>
    <w:rsid w:val="002A487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4"/>
    <w:uiPriority w:val="99"/>
    <w:rsid w:val="002A487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4"/>
    <w:uiPriority w:val="99"/>
    <w:rsid w:val="002A487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4"/>
    <w:uiPriority w:val="99"/>
    <w:rsid w:val="002A487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4"/>
    <w:uiPriority w:val="99"/>
    <w:rsid w:val="002A487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4"/>
    <w:uiPriority w:val="99"/>
    <w:rsid w:val="002A48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4"/>
    <w:uiPriority w:val="99"/>
    <w:rsid w:val="002A48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4"/>
    <w:uiPriority w:val="99"/>
    <w:rsid w:val="002A48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4"/>
    <w:uiPriority w:val="99"/>
    <w:rsid w:val="002A48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4"/>
    <w:uiPriority w:val="99"/>
    <w:rsid w:val="002A48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4"/>
    <w:uiPriority w:val="99"/>
    <w:rsid w:val="002A48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4"/>
    <w:uiPriority w:val="99"/>
    <w:rsid w:val="002A48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4"/>
    <w:uiPriority w:val="99"/>
    <w:rsid w:val="002A487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4"/>
    <w:uiPriority w:val="99"/>
    <w:rsid w:val="002A487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4"/>
    <w:uiPriority w:val="99"/>
    <w:rsid w:val="002A487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4"/>
    <w:uiPriority w:val="99"/>
    <w:rsid w:val="002A487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4"/>
    <w:uiPriority w:val="99"/>
    <w:rsid w:val="002A487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4"/>
    <w:uiPriority w:val="99"/>
    <w:rsid w:val="002A487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4"/>
    <w:uiPriority w:val="99"/>
    <w:rsid w:val="002A487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4"/>
    <w:uiPriority w:val="99"/>
    <w:rsid w:val="002A487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4"/>
    <w:uiPriority w:val="99"/>
    <w:rsid w:val="002A487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4"/>
    <w:uiPriority w:val="99"/>
    <w:rsid w:val="002A487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4"/>
    <w:uiPriority w:val="99"/>
    <w:rsid w:val="002A487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4"/>
    <w:uiPriority w:val="99"/>
    <w:rsid w:val="002A487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4"/>
    <w:uiPriority w:val="99"/>
    <w:rsid w:val="002A487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4"/>
    <w:uiPriority w:val="99"/>
    <w:rsid w:val="002A487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4"/>
    <w:uiPriority w:val="99"/>
    <w:rsid w:val="002A487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4"/>
    <w:uiPriority w:val="99"/>
    <w:rsid w:val="002A4879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4"/>
    <w:uiPriority w:val="99"/>
    <w:rsid w:val="002A4879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4"/>
    <w:uiPriority w:val="99"/>
    <w:rsid w:val="002A4879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4"/>
    <w:uiPriority w:val="99"/>
    <w:rsid w:val="002A4879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4"/>
    <w:uiPriority w:val="99"/>
    <w:rsid w:val="002A4879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4"/>
    <w:uiPriority w:val="99"/>
    <w:rsid w:val="002A4879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4"/>
    <w:uiPriority w:val="99"/>
    <w:rsid w:val="002A487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2A4879"/>
    <w:rPr>
      <w:sz w:val="18"/>
    </w:rPr>
  </w:style>
  <w:style w:type="paragraph" w:styleId="a7">
    <w:name w:val="endnote text"/>
    <w:basedOn w:val="a2"/>
    <w:link w:val="a8"/>
    <w:uiPriority w:val="99"/>
    <w:semiHidden/>
    <w:unhideWhenUsed/>
    <w:rsid w:val="002A4879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link w:val="a7"/>
    <w:uiPriority w:val="99"/>
    <w:rsid w:val="002A4879"/>
    <w:rPr>
      <w:sz w:val="20"/>
    </w:rPr>
  </w:style>
  <w:style w:type="character" w:styleId="a9">
    <w:name w:val="endnote reference"/>
    <w:basedOn w:val="a3"/>
    <w:uiPriority w:val="99"/>
    <w:semiHidden/>
    <w:unhideWhenUsed/>
    <w:rsid w:val="002A4879"/>
    <w:rPr>
      <w:vertAlign w:val="superscript"/>
    </w:rPr>
  </w:style>
  <w:style w:type="character" w:customStyle="1" w:styleId="10">
    <w:name w:val="Заголовок 1 Знак"/>
    <w:link w:val="1"/>
    <w:uiPriority w:val="99"/>
    <w:rsid w:val="002A4879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rsid w:val="002A4879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2A4879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2A4879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A4879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A4879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A4879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A4879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A4879"/>
    <w:rPr>
      <w:rFonts w:ascii="Cambria" w:eastAsia="Times New Roman" w:hAnsi="Cambria"/>
      <w:sz w:val="22"/>
      <w:szCs w:val="22"/>
      <w:lang w:val="en-US" w:eastAsia="en-US"/>
    </w:rPr>
  </w:style>
  <w:style w:type="paragraph" w:styleId="aa">
    <w:name w:val="header"/>
    <w:basedOn w:val="a2"/>
    <w:link w:val="ab"/>
    <w:uiPriority w:val="99"/>
    <w:rsid w:val="002A4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rsid w:val="002A4879"/>
    <w:rPr>
      <w:rFonts w:cs="Times New Roman"/>
    </w:rPr>
  </w:style>
  <w:style w:type="paragraph" w:styleId="ac">
    <w:name w:val="footer"/>
    <w:basedOn w:val="a2"/>
    <w:link w:val="ad"/>
    <w:uiPriority w:val="99"/>
    <w:rsid w:val="002A4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rsid w:val="002A4879"/>
    <w:rPr>
      <w:rFonts w:cs="Times New Roman"/>
    </w:rPr>
  </w:style>
  <w:style w:type="character" w:customStyle="1" w:styleId="ae">
    <w:name w:val="Основной текст_"/>
    <w:link w:val="71"/>
    <w:rsid w:val="002A4879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e"/>
    <w:rsid w:val="002A4879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2">
    <w:name w:val="Основной текст1"/>
    <w:uiPriority w:val="99"/>
    <w:rsid w:val="002A4879"/>
    <w:rPr>
      <w:rFonts w:ascii="Arial" w:eastAsia="Times New Roman" w:hAnsi="Arial" w:cs="Arial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paragraph" w:styleId="af">
    <w:name w:val="TOC Heading"/>
    <w:basedOn w:val="1"/>
    <w:next w:val="a2"/>
    <w:uiPriority w:val="39"/>
    <w:qFormat/>
    <w:rsid w:val="002A4879"/>
    <w:pPr>
      <w:outlineLvl w:val="9"/>
    </w:pPr>
    <w:rPr>
      <w:lang w:eastAsia="ru-RU"/>
    </w:rPr>
  </w:style>
  <w:style w:type="paragraph" w:styleId="af0">
    <w:name w:val="Balloon Text"/>
    <w:basedOn w:val="a2"/>
    <w:link w:val="af1"/>
    <w:uiPriority w:val="99"/>
    <w:semiHidden/>
    <w:rsid w:val="002A4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2A4879"/>
    <w:rPr>
      <w:rFonts w:ascii="Tahoma" w:hAnsi="Tahoma" w:cs="Tahoma"/>
      <w:sz w:val="16"/>
      <w:szCs w:val="16"/>
    </w:rPr>
  </w:style>
  <w:style w:type="paragraph" w:styleId="13">
    <w:name w:val="toc 1"/>
    <w:basedOn w:val="a2"/>
    <w:next w:val="a2"/>
    <w:uiPriority w:val="39"/>
    <w:qFormat/>
    <w:rsid w:val="002A4879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f2">
    <w:name w:val="Hyperlink"/>
    <w:uiPriority w:val="99"/>
    <w:rsid w:val="002A4879"/>
    <w:rPr>
      <w:rFonts w:ascii="Arial" w:hAnsi="Arial" w:cs="Times New Roman"/>
      <w:color w:val="auto"/>
      <w:sz w:val="24"/>
      <w:szCs w:val="26"/>
      <w:u w:val="single"/>
    </w:rPr>
  </w:style>
  <w:style w:type="paragraph" w:styleId="af3">
    <w:name w:val="List Paragraph"/>
    <w:basedOn w:val="a2"/>
    <w:link w:val="af4"/>
    <w:uiPriority w:val="1"/>
    <w:qFormat/>
    <w:rsid w:val="002A4879"/>
    <w:pPr>
      <w:ind w:left="720"/>
      <w:contextualSpacing/>
    </w:pPr>
  </w:style>
  <w:style w:type="table" w:styleId="af5">
    <w:name w:val="Table Grid"/>
    <w:basedOn w:val="a4"/>
    <w:uiPriority w:val="99"/>
    <w:rsid w:val="002A48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Light Shading"/>
    <w:basedOn w:val="a4"/>
    <w:uiPriority w:val="99"/>
    <w:rsid w:val="002A4879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one" w:sz="4" w:space="0" w:color="000000"/>
          <w:bottom w:val="single" w:sz="8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one" w:sz="4" w:space="0" w:color="000000"/>
          <w:bottom w:val="single" w:sz="8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</w:style>
  <w:style w:type="paragraph" w:styleId="21">
    <w:name w:val="toc 2"/>
    <w:basedOn w:val="a2"/>
    <w:next w:val="a2"/>
    <w:uiPriority w:val="39"/>
    <w:qFormat/>
    <w:rsid w:val="002A4879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7">
    <w:name w:val="line number"/>
    <w:uiPriority w:val="99"/>
    <w:semiHidden/>
    <w:rsid w:val="002A4879"/>
    <w:rPr>
      <w:rFonts w:cs="Times New Roman"/>
    </w:rPr>
  </w:style>
  <w:style w:type="paragraph" w:styleId="31">
    <w:name w:val="toc 3"/>
    <w:basedOn w:val="a2"/>
    <w:next w:val="a2"/>
    <w:link w:val="32"/>
    <w:uiPriority w:val="39"/>
    <w:qFormat/>
    <w:rsid w:val="002A4879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rsid w:val="002A4879"/>
    <w:rPr>
      <w:sz w:val="22"/>
      <w:szCs w:val="22"/>
      <w:lang w:eastAsia="en-US"/>
    </w:rPr>
  </w:style>
  <w:style w:type="character" w:customStyle="1" w:styleId="apple-converted-space">
    <w:name w:val="apple-converted-space"/>
    <w:rsid w:val="002A4879"/>
    <w:rPr>
      <w:rFonts w:cs="Times New Roman"/>
    </w:rPr>
  </w:style>
  <w:style w:type="paragraph" w:customStyle="1" w:styleId="61">
    <w:name w:val="Основной текст6"/>
    <w:basedOn w:val="a2"/>
    <w:rsid w:val="002A4879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4">
    <w:name w:val="Без интервала1"/>
    <w:uiPriority w:val="99"/>
    <w:rsid w:val="002A4879"/>
  </w:style>
  <w:style w:type="paragraph" w:styleId="af8">
    <w:name w:val="Body Text"/>
    <w:basedOn w:val="a2"/>
    <w:link w:val="af9"/>
    <w:uiPriority w:val="99"/>
    <w:rsid w:val="002A4879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9">
    <w:name w:val="Основной текст Знак"/>
    <w:link w:val="af8"/>
    <w:uiPriority w:val="99"/>
    <w:rsid w:val="002A4879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uiPriority w:val="99"/>
    <w:rsid w:val="002A4879"/>
    <w:rPr>
      <w:rFonts w:ascii="Arial" w:hAnsi="Arial"/>
      <w:b/>
      <w:color w:val="000000"/>
      <w:spacing w:val="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A4879"/>
    <w:rPr>
      <w:rFonts w:ascii="Arial" w:hAnsi="Arial"/>
      <w:color w:val="000000"/>
      <w:spacing w:val="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A4879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a">
    <w:name w:val="Табличный"/>
    <w:basedOn w:val="a2"/>
    <w:uiPriority w:val="99"/>
    <w:rsid w:val="002A4879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rsid w:val="002A4879"/>
    <w:rPr>
      <w:rFonts w:ascii="Arial" w:hAnsi="Arial"/>
      <w:color w:val="000000"/>
      <w:spacing w:val="0"/>
      <w:position w:val="0"/>
      <w:sz w:val="23"/>
      <w:u w:val="none"/>
      <w:shd w:val="clear" w:color="auto" w:fill="FFFFFF"/>
      <w:lang w:val="ru-RU"/>
    </w:rPr>
  </w:style>
  <w:style w:type="character" w:customStyle="1" w:styleId="afb">
    <w:name w:val="Подпись к таблице"/>
    <w:uiPriority w:val="99"/>
    <w:rsid w:val="002A4879"/>
    <w:rPr>
      <w:rFonts w:ascii="Arial" w:hAnsi="Arial"/>
      <w:color w:val="000000"/>
      <w:spacing w:val="0"/>
      <w:position w:val="0"/>
      <w:sz w:val="17"/>
      <w:u w:val="none"/>
      <w:lang w:val="ru-RU"/>
    </w:rPr>
  </w:style>
  <w:style w:type="paragraph" w:styleId="a1">
    <w:name w:val="List Bullet"/>
    <w:basedOn w:val="a2"/>
    <w:link w:val="afc"/>
    <w:uiPriority w:val="99"/>
    <w:rsid w:val="002A4879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c">
    <w:name w:val="Маркированный список Знак"/>
    <w:link w:val="a1"/>
    <w:uiPriority w:val="99"/>
    <w:rsid w:val="002A4879"/>
    <w:rPr>
      <w:sz w:val="28"/>
      <w:szCs w:val="28"/>
    </w:rPr>
  </w:style>
  <w:style w:type="paragraph" w:customStyle="1" w:styleId="15">
    <w:name w:val="Стиль1"/>
    <w:basedOn w:val="a2"/>
    <w:link w:val="16"/>
    <w:uiPriority w:val="99"/>
    <w:rsid w:val="002A4879"/>
    <w:pPr>
      <w:jc w:val="center"/>
    </w:pPr>
    <w:rPr>
      <w:rFonts w:ascii="Times New Roman" w:hAnsi="Times New Roman"/>
    </w:rPr>
  </w:style>
  <w:style w:type="character" w:customStyle="1" w:styleId="16">
    <w:name w:val="Стиль1 Знак"/>
    <w:link w:val="15"/>
    <w:uiPriority w:val="99"/>
    <w:rsid w:val="002A4879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uiPriority w:val="39"/>
    <w:rsid w:val="002A4879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uiPriority w:val="39"/>
    <w:rsid w:val="002A4879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uiPriority w:val="39"/>
    <w:rsid w:val="002A4879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uiPriority w:val="39"/>
    <w:rsid w:val="002A4879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uiPriority w:val="39"/>
    <w:rsid w:val="002A4879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uiPriority w:val="39"/>
    <w:rsid w:val="002A4879"/>
    <w:pPr>
      <w:spacing w:after="0"/>
      <w:ind w:left="1540"/>
    </w:pPr>
    <w:rPr>
      <w:rFonts w:cs="Calibri"/>
      <w:sz w:val="20"/>
      <w:szCs w:val="20"/>
    </w:rPr>
  </w:style>
  <w:style w:type="character" w:customStyle="1" w:styleId="afd">
    <w:name w:val="Подпись к картинке_"/>
    <w:link w:val="afe"/>
    <w:uiPriority w:val="99"/>
    <w:rsid w:val="002A4879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e">
    <w:name w:val="Подпись к картинке"/>
    <w:basedOn w:val="a2"/>
    <w:link w:val="afd"/>
    <w:uiPriority w:val="99"/>
    <w:rsid w:val="002A4879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f">
    <w:name w:val="Колонтитул"/>
    <w:uiPriority w:val="99"/>
    <w:rsid w:val="002A4879"/>
    <w:rPr>
      <w:rFonts w:ascii="Tahoma" w:hAnsi="Tahoma" w:cs="Tahoma"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uiPriority w:val="99"/>
    <w:rsid w:val="002A4879"/>
    <w:rPr>
      <w:rFonts w:ascii="Arial" w:hAnsi="Arial" w:cs="Arial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uiPriority w:val="99"/>
    <w:rsid w:val="002A4879"/>
    <w:rPr>
      <w:rFonts w:ascii="Tahoma" w:hAnsi="Tahoma" w:cs="Tahoma"/>
      <w:b/>
      <w:bCs/>
      <w:color w:val="000000"/>
      <w:spacing w:val="0"/>
      <w:position w:val="0"/>
      <w:sz w:val="18"/>
      <w:szCs w:val="18"/>
      <w:u w:val="none"/>
    </w:rPr>
  </w:style>
  <w:style w:type="paragraph" w:customStyle="1" w:styleId="aff0">
    <w:name w:val="Название таблицы"/>
    <w:basedOn w:val="a2"/>
    <w:next w:val="a2"/>
    <w:link w:val="aff1"/>
    <w:uiPriority w:val="99"/>
    <w:rsid w:val="002A4879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1">
    <w:name w:val="Название таблицы Знак"/>
    <w:link w:val="aff0"/>
    <w:uiPriority w:val="99"/>
    <w:rsid w:val="002A4879"/>
    <w:rPr>
      <w:rFonts w:ascii="Times New Roman" w:eastAsia="Times New Roman" w:hAnsi="Times New Roman"/>
    </w:rPr>
  </w:style>
  <w:style w:type="paragraph" w:customStyle="1" w:styleId="aff2">
    <w:name w:val="Уплотненный основной"/>
    <w:basedOn w:val="af8"/>
    <w:uiPriority w:val="99"/>
    <w:rsid w:val="002A4879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uiPriority w:val="99"/>
    <w:rsid w:val="002A4879"/>
    <w:rPr>
      <w:rFonts w:ascii="Arial Narrow" w:eastAsia="Times New Roman" w:hAnsi="Arial Narrow" w:cs="Arial Narrow"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uiPriority w:val="99"/>
    <w:rsid w:val="002A4879"/>
    <w:rPr>
      <w:rFonts w:ascii="Arial Narrow" w:hAnsi="Arial Narrow" w:cs="Arial Narrow"/>
      <w:b/>
      <w:bCs/>
      <w:color w:val="000000"/>
      <w:spacing w:val="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rsid w:val="002A4879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A4879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A4879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3">
    <w:name w:val="Сноска_"/>
    <w:uiPriority w:val="99"/>
    <w:rsid w:val="002A4879"/>
    <w:rPr>
      <w:rFonts w:ascii="Arial" w:hAnsi="Arial" w:cs="Arial"/>
      <w:sz w:val="23"/>
      <w:szCs w:val="23"/>
      <w:u w:val="none"/>
    </w:rPr>
  </w:style>
  <w:style w:type="character" w:customStyle="1" w:styleId="aff4">
    <w:name w:val="Сноска"/>
    <w:uiPriority w:val="99"/>
    <w:rsid w:val="002A4879"/>
    <w:rPr>
      <w:rFonts w:ascii="Arial" w:hAnsi="Arial" w:cs="Arial"/>
      <w:color w:val="000000"/>
      <w:spacing w:val="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A4879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rsid w:val="002A4879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A4879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rsid w:val="002A4879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A4879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5">
    <w:name w:val="Колонтитул_"/>
    <w:uiPriority w:val="99"/>
    <w:rsid w:val="002A4879"/>
    <w:rPr>
      <w:rFonts w:ascii="Tahoma" w:hAnsi="Tahoma" w:cs="Tahoma"/>
      <w:sz w:val="15"/>
      <w:szCs w:val="15"/>
      <w:u w:val="none"/>
    </w:rPr>
  </w:style>
  <w:style w:type="character" w:customStyle="1" w:styleId="aff6">
    <w:name w:val="Оглавление + Малые прописные"/>
    <w:uiPriority w:val="99"/>
    <w:rsid w:val="002A4879"/>
    <w:rPr>
      <w:rFonts w:ascii="Arial" w:hAnsi="Arial" w:cs="Arial"/>
      <w:smallCaps/>
      <w:color w:val="000000"/>
      <w:spacing w:val="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7">
    <w:name w:val="Основной текст + Полужирный"/>
    <w:uiPriority w:val="99"/>
    <w:rsid w:val="002A4879"/>
    <w:rPr>
      <w:rFonts w:ascii="Arial" w:eastAsia="Times New Roman" w:hAnsi="Arial" w:cs="Arial"/>
      <w:b/>
      <w:bCs/>
      <w:i/>
      <w:iCs/>
      <w:color w:val="000000"/>
      <w:spacing w:val="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A4879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rsid w:val="002A4879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A4879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rsid w:val="002A4879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A4879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A4879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A4879"/>
    <w:rPr>
      <w:rFonts w:ascii="Consolas" w:hAnsi="Consolas" w:cs="Consolas"/>
      <w:color w:val="000000"/>
      <w:spacing w:val="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A4879"/>
    <w:rPr>
      <w:rFonts w:ascii="Arial" w:eastAsia="Times New Roman" w:hAnsi="Arial" w:cs="Arial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A4879"/>
    <w:rPr>
      <w:rFonts w:ascii="Arial" w:eastAsia="Times New Roman" w:hAnsi="Arial" w:cs="Arial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A4879"/>
    <w:rPr>
      <w:rFonts w:ascii="Arial" w:eastAsia="Times New Roman" w:hAnsi="Arial" w:cs="Arial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A4879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A4879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8">
    <w:name w:val="Подпись к таблице_"/>
    <w:uiPriority w:val="99"/>
    <w:rsid w:val="002A4879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rsid w:val="002A4879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A4879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uiPriority w:val="99"/>
    <w:rsid w:val="002A4879"/>
    <w:rPr>
      <w:rFonts w:ascii="Batang" w:eastAsia="Batang" w:hAnsi="Batang" w:cs="Batang"/>
      <w:color w:val="000000"/>
      <w:spacing w:val="-1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rsid w:val="002A4879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A4879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A4879"/>
    <w:rPr>
      <w:rFonts w:ascii="Batang" w:eastAsia="Batang" w:hAnsi="Batang" w:cs="Batang"/>
      <w:i/>
      <w:iCs/>
      <w:color w:val="000000"/>
      <w:spacing w:val="-1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rsid w:val="002A4879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A4879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uiPriority w:val="99"/>
    <w:rsid w:val="002A4879"/>
    <w:rPr>
      <w:rFonts w:ascii="Courier New" w:hAnsi="Courier New" w:cs="Courier New"/>
      <w:b/>
      <w:bCs/>
      <w:i/>
      <w:iCs/>
      <w:color w:val="000000"/>
      <w:spacing w:val="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rsid w:val="002A4879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A4879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A4879"/>
    <w:rPr>
      <w:rFonts w:ascii="Arial" w:hAnsi="Arial" w:cs="Arial"/>
      <w:color w:val="000000"/>
      <w:spacing w:val="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A4879"/>
    <w:rPr>
      <w:rFonts w:ascii="Arial" w:eastAsia="Times New Roman" w:hAnsi="Arial" w:cs="Arial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uiPriority w:val="99"/>
    <w:rsid w:val="002A4879"/>
    <w:rPr>
      <w:rFonts w:ascii="Batang" w:eastAsia="Batang" w:hAnsi="Batang" w:cs="Batang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rsid w:val="002A4879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A4879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rsid w:val="002A4879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A4879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rsid w:val="002A4879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A4879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uiPriority w:val="99"/>
    <w:rsid w:val="002A4879"/>
    <w:rPr>
      <w:rFonts w:ascii="Arial" w:hAnsi="Arial" w:cs="Arial"/>
      <w:i/>
      <w:iCs/>
      <w:color w:val="000000"/>
      <w:spacing w:val="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uiPriority w:val="99"/>
    <w:rsid w:val="002A4879"/>
    <w:rPr>
      <w:rFonts w:ascii="Arial" w:hAnsi="Arial" w:cs="Arial"/>
      <w:color w:val="000000"/>
      <w:spacing w:val="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rsid w:val="002A4879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A4879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rsid w:val="002A4879"/>
    <w:rPr>
      <w:rFonts w:ascii="Arial" w:hAnsi="Arial" w:cs="Arial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A4879"/>
    <w:pPr>
      <w:widowControl w:val="0"/>
      <w:shd w:val="clear" w:color="auto" w:fill="FFFFFF"/>
      <w:spacing w:after="60" w:line="240" w:lineRule="atLeast"/>
    </w:pPr>
    <w:rPr>
      <w:rFonts w:cs="Arial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rsid w:val="002A4879"/>
    <w:rPr>
      <w:rFonts w:ascii="Arial" w:hAnsi="Arial" w:cs="Arial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A4879"/>
    <w:pPr>
      <w:widowControl w:val="0"/>
      <w:shd w:val="clear" w:color="auto" w:fill="FFFFFF"/>
      <w:spacing w:after="0" w:line="240" w:lineRule="atLeast"/>
    </w:pPr>
    <w:rPr>
      <w:rFonts w:cs="Arial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rsid w:val="002A4879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A4879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rsid w:val="002A4879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A4879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A4879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A4879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A4879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A4879"/>
    <w:rPr>
      <w:rFonts w:ascii="Constantia" w:hAnsi="Constantia" w:cs="Constantia"/>
      <w:smallCaps/>
      <w:color w:val="000000"/>
      <w:spacing w:val="-1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A4879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rsid w:val="002A4879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A4879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A4879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A4879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A4879"/>
    <w:rPr>
      <w:rFonts w:ascii="Arial" w:hAnsi="Arial" w:cs="Arial"/>
      <w:color w:val="000000"/>
      <w:spacing w:val="0"/>
      <w:position w:val="0"/>
      <w:sz w:val="15"/>
      <w:szCs w:val="15"/>
      <w:u w:val="none"/>
    </w:rPr>
  </w:style>
  <w:style w:type="character" w:customStyle="1" w:styleId="160">
    <w:name w:val="Основной текст (16)_"/>
    <w:link w:val="161"/>
    <w:uiPriority w:val="99"/>
    <w:rsid w:val="002A4879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uiPriority w:val="99"/>
    <w:rsid w:val="002A4879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uiPriority w:val="99"/>
    <w:rsid w:val="002A4879"/>
    <w:rPr>
      <w:rFonts w:ascii="Arial" w:eastAsia="Times New Roman" w:hAnsi="Arial" w:cs="Arial"/>
      <w:i/>
      <w:iCs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uiPriority w:val="99"/>
    <w:rsid w:val="002A4879"/>
    <w:rPr>
      <w:rFonts w:ascii="Tahoma" w:hAnsi="Tahoma" w:cs="Tahoma"/>
      <w:b/>
      <w:bCs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uiPriority w:val="99"/>
    <w:rsid w:val="002A4879"/>
    <w:rPr>
      <w:rFonts w:ascii="Arial Narrow" w:hAnsi="Arial Narrow" w:cs="Arial Narrow"/>
      <w:b/>
      <w:bCs/>
      <w:color w:val="000000"/>
      <w:spacing w:val="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uiPriority w:val="99"/>
    <w:rsid w:val="002A4879"/>
    <w:rPr>
      <w:rFonts w:ascii="Arial Narrow" w:eastAsia="Times New Roman" w:hAnsi="Arial Narrow" w:cs="Arial Narrow"/>
      <w:b/>
      <w:bCs/>
      <w:color w:val="000000"/>
      <w:spacing w:val="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uiPriority w:val="99"/>
    <w:rsid w:val="002A4879"/>
    <w:rPr>
      <w:rFonts w:ascii="Arial Narrow" w:eastAsia="Times New Roman" w:hAnsi="Arial Narrow" w:cs="Arial Narrow"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rsid w:val="002A4879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A4879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A4879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A4879"/>
    <w:rPr>
      <w:rFonts w:ascii="Calibri" w:hAnsi="Calibri" w:cs="Calibri"/>
      <w:color w:val="000000"/>
      <w:spacing w:val="2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A4879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uiPriority w:val="99"/>
    <w:rsid w:val="002A4879"/>
    <w:rPr>
      <w:rFonts w:ascii="Arial Narrow" w:hAnsi="Arial Narrow" w:cs="Arial Narrow"/>
      <w:b/>
      <w:bCs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A4879"/>
    <w:rPr>
      <w:rFonts w:ascii="Arial" w:hAnsi="Arial" w:cs="Arial"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A4879"/>
    <w:rPr>
      <w:rFonts w:ascii="Arial" w:hAnsi="Arial" w:cs="Arial"/>
      <w:i/>
      <w:iCs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uiPriority w:val="99"/>
    <w:rsid w:val="002A4879"/>
    <w:rPr>
      <w:rFonts w:ascii="Arial Narrow" w:hAnsi="Arial Narrow" w:cs="Arial Narrow"/>
      <w:b/>
      <w:bCs/>
      <w:color w:val="000000"/>
      <w:spacing w:val="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uiPriority w:val="99"/>
    <w:rsid w:val="002A4879"/>
    <w:rPr>
      <w:rFonts w:ascii="Arial" w:hAnsi="Arial" w:cs="Arial"/>
      <w:i/>
      <w:iCs/>
      <w:color w:val="000000"/>
      <w:spacing w:val="-1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rsid w:val="002A4879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A4879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rsid w:val="002A4879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A4879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uiPriority w:val="99"/>
    <w:rsid w:val="002A4879"/>
    <w:rPr>
      <w:rFonts w:ascii="Arial" w:hAnsi="Arial" w:cs="Arial"/>
      <w:color w:val="000000"/>
      <w:spacing w:val="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rsid w:val="002A4879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A4879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uiPriority w:val="99"/>
    <w:rsid w:val="002A4879"/>
    <w:rPr>
      <w:rFonts w:ascii="Arial Narrow" w:eastAsia="Times New Roman" w:hAnsi="Arial Narrow" w:cs="Arial Narrow"/>
      <w:b/>
      <w:bCs/>
      <w:i/>
      <w:iCs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uiPriority w:val="99"/>
    <w:rsid w:val="002A4879"/>
    <w:rPr>
      <w:rFonts w:ascii="Tahoma" w:hAnsi="Tahoma" w:cs="Tahoma"/>
      <w:b/>
      <w:bCs/>
      <w:color w:val="000000"/>
      <w:spacing w:val="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rsid w:val="002A4879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A4879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A4879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uiPriority w:val="99"/>
    <w:rsid w:val="002A4879"/>
    <w:rPr>
      <w:rFonts w:ascii="Arial Narrow" w:hAnsi="Arial Narrow" w:cs="Arial Narrow"/>
      <w:b/>
      <w:bCs/>
      <w:color w:val="0000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uiPriority w:val="99"/>
    <w:rsid w:val="002A4879"/>
    <w:rPr>
      <w:rFonts w:ascii="Arial Narrow" w:hAnsi="Arial Narrow" w:cs="Arial Narrow"/>
      <w:b/>
      <w:bCs/>
      <w:color w:val="0000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2"/>
    <w:uiPriority w:val="99"/>
    <w:rsid w:val="002A4879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2">
    <w:name w:val="Подпись к картинке (16)"/>
    <w:basedOn w:val="a2"/>
    <w:link w:val="16Exact"/>
    <w:uiPriority w:val="99"/>
    <w:rsid w:val="002A4879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uiPriority w:val="99"/>
    <w:rsid w:val="002A4879"/>
    <w:rPr>
      <w:rFonts w:ascii="Arial Narrow" w:eastAsia="Times New Roman" w:hAnsi="Arial Narrow" w:cs="Arial Narrow"/>
      <w:color w:val="000000"/>
      <w:spacing w:val="5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rsid w:val="002A4879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A4879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uiPriority w:val="99"/>
    <w:rsid w:val="002A4879"/>
    <w:rPr>
      <w:rFonts w:ascii="Arial Narrow" w:hAnsi="Arial Narrow" w:cs="Arial Narrow"/>
      <w:b/>
      <w:bCs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uiPriority w:val="99"/>
    <w:rsid w:val="002A4879"/>
    <w:rPr>
      <w:rFonts w:ascii="Arial Narrow" w:hAnsi="Arial Narrow" w:cs="Arial Narrow"/>
      <w:b/>
      <w:bCs/>
      <w:color w:val="000000"/>
      <w:spacing w:val="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A4879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A4879"/>
    <w:rPr>
      <w:rFonts w:ascii="Arial" w:hAnsi="Arial" w:cs="Arial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rsid w:val="002A4879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A4879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rsid w:val="002A4879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A4879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uiPriority w:val="99"/>
    <w:rsid w:val="002A4879"/>
    <w:rPr>
      <w:rFonts w:ascii="Arial Narrow" w:eastAsia="Times New Roman" w:hAnsi="Arial Narrow" w:cs="Arial Narrow"/>
      <w:b/>
      <w:bCs/>
      <w:i/>
      <w:iCs/>
      <w:smallCaps/>
      <w:color w:val="000000"/>
      <w:spacing w:val="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rsid w:val="002A4879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A4879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uiPriority w:val="99"/>
    <w:rsid w:val="002A4879"/>
    <w:rPr>
      <w:rFonts w:ascii="Arial" w:hAnsi="Arial" w:cs="Arial"/>
      <w:i/>
      <w:iCs/>
      <w:color w:val="000000"/>
      <w:spacing w:val="-1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rsid w:val="002A4879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A4879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uiPriority w:val="99"/>
    <w:rsid w:val="002A4879"/>
    <w:rPr>
      <w:rFonts w:ascii="Arial" w:hAnsi="Arial" w:cs="Arial"/>
      <w:i/>
      <w:iCs/>
      <w:color w:val="000000"/>
      <w:spacing w:val="-1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uiPriority w:val="99"/>
    <w:rsid w:val="002A4879"/>
    <w:rPr>
      <w:rFonts w:ascii="Arial Narrow" w:hAnsi="Arial Narrow" w:cs="Arial Narrow"/>
      <w:color w:val="000000"/>
      <w:spacing w:val="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rsid w:val="002A4879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A4879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uiPriority w:val="99"/>
    <w:rsid w:val="002A4879"/>
    <w:rPr>
      <w:rFonts w:ascii="Arial Narrow" w:hAnsi="Arial Narrow" w:cs="Arial Narrow"/>
      <w:b/>
      <w:bCs/>
      <w:i/>
      <w:iCs/>
      <w:color w:val="000000"/>
      <w:spacing w:val="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uiPriority w:val="99"/>
    <w:rsid w:val="002A4879"/>
    <w:rPr>
      <w:rFonts w:ascii="Tahoma" w:hAnsi="Tahoma" w:cs="Tahoma"/>
      <w:b/>
      <w:bCs/>
      <w:color w:val="000000"/>
      <w:spacing w:val="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uiPriority w:val="99"/>
    <w:rsid w:val="002A4879"/>
    <w:rPr>
      <w:rFonts w:ascii="Arial Narrow" w:eastAsia="Times New Roman" w:hAnsi="Arial Narrow" w:cs="Arial Narrow"/>
      <w:b/>
      <w:bCs/>
      <w:smallCaps/>
      <w:color w:val="000000"/>
      <w:spacing w:val="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uiPriority w:val="99"/>
    <w:rsid w:val="002A4879"/>
    <w:rPr>
      <w:rFonts w:ascii="Arial" w:eastAsia="Times New Roman" w:hAnsi="Arial" w:cs="Arial"/>
      <w:b/>
      <w:bCs/>
      <w:smallCaps/>
      <w:color w:val="000000"/>
      <w:spacing w:val="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uiPriority w:val="99"/>
    <w:rsid w:val="002A4879"/>
    <w:rPr>
      <w:rFonts w:ascii="Arial" w:eastAsia="Times New Roman" w:hAnsi="Arial" w:cs="Arial"/>
      <w:color w:val="000000"/>
      <w:spacing w:val="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uiPriority w:val="99"/>
    <w:rsid w:val="002A4879"/>
    <w:rPr>
      <w:rFonts w:ascii="Verdana" w:hAnsi="Verdana" w:cs="Verdana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A4879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uiPriority w:val="99"/>
    <w:rsid w:val="002A4879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uiPriority w:val="99"/>
    <w:rsid w:val="002A4879"/>
    <w:rPr>
      <w:rFonts w:ascii="Arial" w:eastAsia="Times New Roman" w:hAnsi="Arial" w:cs="Arial"/>
      <w:b/>
      <w:bCs/>
      <w:i/>
      <w:iCs/>
      <w:color w:val="000000"/>
      <w:spacing w:val="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uiPriority w:val="99"/>
    <w:rsid w:val="002A4879"/>
    <w:rPr>
      <w:rFonts w:ascii="Arial" w:eastAsia="Times New Roman" w:hAnsi="Arial" w:cs="Arial"/>
      <w:i/>
      <w:iCs/>
      <w:color w:val="000000"/>
      <w:spacing w:val="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uiPriority w:val="99"/>
    <w:rsid w:val="002A4879"/>
    <w:rPr>
      <w:rFonts w:ascii="Arial" w:eastAsia="Times New Roman" w:hAnsi="Arial" w:cs="Arial"/>
      <w:i/>
      <w:iCs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uiPriority w:val="99"/>
    <w:rsid w:val="002A4879"/>
    <w:rPr>
      <w:rFonts w:ascii="Arial" w:eastAsia="Times New Roman" w:hAnsi="Arial" w:cs="Arial"/>
      <w:b/>
      <w:bCs/>
      <w:i/>
      <w:iCs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A4879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A4879"/>
    <w:rPr>
      <w:rFonts w:ascii="Bookman Old Style" w:hAnsi="Bookman Old Style" w:cs="Bookman Old Style"/>
      <w:color w:val="000000"/>
      <w:spacing w:val="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uiPriority w:val="99"/>
    <w:rsid w:val="002A4879"/>
    <w:rPr>
      <w:rFonts w:ascii="Bookman Old Style" w:hAnsi="Bookman Old Style" w:cs="Bookman Old Style"/>
      <w:i/>
      <w:iCs/>
      <w:color w:val="000000"/>
      <w:spacing w:val="1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rsid w:val="002A4879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A4879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uiPriority w:val="99"/>
    <w:rsid w:val="002A4879"/>
    <w:rPr>
      <w:rFonts w:ascii="Arial" w:hAnsi="Arial" w:cs="Arial"/>
      <w:color w:val="000000"/>
      <w:spacing w:val="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rsid w:val="002A4879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A4879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uiPriority w:val="99"/>
    <w:rsid w:val="002A4879"/>
    <w:rPr>
      <w:rFonts w:ascii="Garamond" w:hAnsi="Garamond" w:cs="Garamond"/>
      <w:i/>
      <w:iCs/>
      <w:color w:val="000000"/>
      <w:spacing w:val="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uiPriority w:val="99"/>
    <w:rsid w:val="002A4879"/>
    <w:rPr>
      <w:rFonts w:ascii="Arial" w:eastAsia="Times New Roman" w:hAnsi="Arial" w:cs="Arial"/>
      <w:b/>
      <w:bCs/>
      <w:i/>
      <w:iCs/>
      <w:color w:val="000000"/>
      <w:spacing w:val="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uiPriority w:val="99"/>
    <w:rsid w:val="002A4879"/>
    <w:rPr>
      <w:rFonts w:ascii="Verdana" w:hAnsi="Verdana" w:cs="Verdana"/>
      <w:b/>
      <w:bCs/>
      <w:color w:val="000000"/>
      <w:spacing w:val="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uiPriority w:val="99"/>
    <w:rsid w:val="002A4879"/>
    <w:rPr>
      <w:rFonts w:ascii="Bookman Old Style" w:eastAsia="Times New Roman" w:hAnsi="Bookman Old Style" w:cs="Bookman Old Style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uiPriority w:val="99"/>
    <w:rsid w:val="002A4879"/>
    <w:rPr>
      <w:rFonts w:ascii="Arial" w:eastAsia="Times New Roman" w:hAnsi="Arial" w:cs="Arial"/>
      <w:color w:val="000000"/>
      <w:spacing w:val="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uiPriority w:val="99"/>
    <w:rsid w:val="002A4879"/>
    <w:rPr>
      <w:rFonts w:ascii="Arial" w:eastAsia="Times New Roman" w:hAnsi="Arial" w:cs="Arial"/>
      <w:b/>
      <w:bCs/>
      <w:smallCaps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uiPriority w:val="99"/>
    <w:rsid w:val="002A4879"/>
    <w:rPr>
      <w:rFonts w:ascii="Arial" w:eastAsia="Times New Roman" w:hAnsi="Arial" w:cs="Arial"/>
      <w:b/>
      <w:bCs/>
      <w:color w:val="000000"/>
      <w:spacing w:val="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A4879"/>
    <w:rPr>
      <w:rFonts w:ascii="Arial" w:eastAsia="Times New Roman" w:hAnsi="Arial" w:cs="Arial"/>
      <w:color w:val="000000"/>
      <w:spacing w:val="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uiPriority w:val="99"/>
    <w:rsid w:val="002A4879"/>
    <w:rPr>
      <w:rFonts w:ascii="Bookman Old Style" w:eastAsia="Times New Roman" w:hAnsi="Bookman Old Style" w:cs="Bookman Old Style"/>
      <w:b/>
      <w:bCs/>
      <w:i/>
      <w:iCs/>
      <w:color w:val="000000"/>
      <w:spacing w:val="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uiPriority w:val="99"/>
    <w:rsid w:val="002A4879"/>
    <w:rPr>
      <w:rFonts w:ascii="Bookman Old Style" w:eastAsia="Times New Roman" w:hAnsi="Bookman Old Style" w:cs="Bookman Old Style"/>
      <w:color w:val="000000"/>
      <w:spacing w:val="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A4879"/>
    <w:rPr>
      <w:rFonts w:ascii="Arial" w:eastAsia="Times New Roman" w:hAnsi="Arial" w:cs="Arial"/>
      <w:color w:val="000000"/>
      <w:spacing w:val="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uiPriority w:val="99"/>
    <w:rsid w:val="002A4879"/>
    <w:rPr>
      <w:rFonts w:ascii="Bookman Old Style" w:eastAsia="Times New Roman" w:hAnsi="Bookman Old Style" w:cs="Bookman Old Style"/>
      <w:smallCaps/>
      <w:color w:val="000000"/>
      <w:spacing w:val="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uiPriority w:val="99"/>
    <w:rsid w:val="002A4879"/>
    <w:rPr>
      <w:rFonts w:ascii="Arial" w:eastAsia="Times New Roman" w:hAnsi="Arial" w:cs="Arial"/>
      <w:i/>
      <w:iCs/>
      <w:color w:val="000000"/>
      <w:spacing w:val="1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uiPriority w:val="99"/>
    <w:rsid w:val="002A4879"/>
    <w:rPr>
      <w:rFonts w:ascii="Bookman Old Style" w:eastAsia="Times New Roman" w:hAnsi="Bookman Old Style" w:cs="Bookman Old Style"/>
      <w:color w:val="000000"/>
      <w:spacing w:val="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A4879"/>
    <w:rPr>
      <w:rFonts w:ascii="Arial" w:eastAsia="Times New Roman" w:hAnsi="Arial" w:cs="Arial"/>
      <w:color w:val="000000"/>
      <w:spacing w:val="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uiPriority w:val="99"/>
    <w:rsid w:val="002A4879"/>
    <w:rPr>
      <w:rFonts w:ascii="Arial" w:eastAsia="Times New Roman" w:hAnsi="Arial" w:cs="Arial"/>
      <w:i/>
      <w:iCs/>
      <w:color w:val="000000"/>
      <w:spacing w:val="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rsid w:val="002A4879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A4879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uiPriority w:val="99"/>
    <w:rsid w:val="002A4879"/>
    <w:rPr>
      <w:rFonts w:ascii="Arial" w:eastAsia="Times New Roman" w:hAnsi="Arial" w:cs="Arial"/>
      <w:b/>
      <w:bCs/>
      <w:color w:val="000000"/>
      <w:spacing w:val="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uiPriority w:val="99"/>
    <w:rsid w:val="002A4879"/>
    <w:rPr>
      <w:rFonts w:ascii="Arial" w:eastAsia="Times New Roman" w:hAnsi="Arial" w:cs="Arial"/>
      <w:b/>
      <w:bCs/>
      <w:color w:val="000000"/>
      <w:spacing w:val="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A4879"/>
    <w:rPr>
      <w:rFonts w:ascii="Arial" w:hAnsi="Arial" w:cs="Arial"/>
      <w:b/>
      <w:bCs/>
      <w:color w:val="000000"/>
      <w:spacing w:val="-1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rsid w:val="002A4879"/>
    <w:rPr>
      <w:rFonts w:ascii="Arial" w:hAnsi="Arial" w:cs="Arial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A4879"/>
    <w:pPr>
      <w:widowControl w:val="0"/>
      <w:shd w:val="clear" w:color="auto" w:fill="FFFFFF"/>
      <w:spacing w:before="120" w:after="0" w:line="240" w:lineRule="atLeast"/>
    </w:pPr>
    <w:rPr>
      <w:rFonts w:cs="Arial"/>
      <w:sz w:val="9"/>
      <w:szCs w:val="9"/>
      <w:lang w:eastAsia="ru-RU"/>
    </w:rPr>
  </w:style>
  <w:style w:type="character" w:customStyle="1" w:styleId="27BookmanOldStyle">
    <w:name w:val="Основной текст (27) + Bookman Old Style"/>
    <w:uiPriority w:val="99"/>
    <w:rsid w:val="002A4879"/>
    <w:rPr>
      <w:rFonts w:ascii="Bookman Old Style" w:hAnsi="Bookman Old Style" w:cs="Bookman Old Style"/>
      <w:i/>
      <w:iCs/>
      <w:color w:val="000000"/>
      <w:spacing w:val="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A4879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A4879"/>
    <w:rPr>
      <w:rFonts w:ascii="Arial" w:hAnsi="Arial" w:cs="Arial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A4879"/>
    <w:rPr>
      <w:rFonts w:ascii="Arial" w:hAnsi="Arial" w:cs="Arial"/>
      <w:b/>
      <w:bCs/>
      <w:color w:val="000000"/>
      <w:spacing w:val="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rsid w:val="002A4879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A4879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A4879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A4879"/>
    <w:rPr>
      <w:rFonts w:ascii="Arial" w:hAnsi="Arial" w:cs="Arial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uiPriority w:val="99"/>
    <w:rsid w:val="002A4879"/>
    <w:rPr>
      <w:rFonts w:ascii="Arial Narrow" w:hAnsi="Arial Narrow" w:cs="Arial Narrow"/>
      <w:b/>
      <w:bCs/>
      <w:color w:val="000000"/>
      <w:spacing w:val="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uiPriority w:val="99"/>
    <w:rsid w:val="002A4879"/>
    <w:rPr>
      <w:rFonts w:ascii="Bookman Old Style" w:hAnsi="Bookman Old Style" w:cs="Bookman Old Style"/>
      <w:b/>
      <w:bCs/>
      <w:color w:val="000000"/>
      <w:spacing w:val="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A4879"/>
    <w:rPr>
      <w:rFonts w:ascii="Arial" w:hAnsi="Arial" w:cs="Arial"/>
      <w:b/>
      <w:bCs/>
      <w:color w:val="000000"/>
      <w:spacing w:val="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A4879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A4879"/>
    <w:rPr>
      <w:rFonts w:ascii="Arial" w:hAnsi="Arial" w:cs="Arial"/>
      <w:color w:val="000000"/>
      <w:spacing w:val="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A4879"/>
    <w:rPr>
      <w:rFonts w:ascii="Arial Narrow" w:hAnsi="Arial Narrow" w:cs="Arial Narrow"/>
      <w:color w:val="000000"/>
      <w:spacing w:val="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uiPriority w:val="99"/>
    <w:rsid w:val="002A4879"/>
    <w:rPr>
      <w:rFonts w:ascii="Arial" w:hAnsi="Arial" w:cs="Arial"/>
      <w:b/>
      <w:bCs/>
      <w:color w:val="000000"/>
      <w:spacing w:val="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uiPriority w:val="99"/>
    <w:rsid w:val="002A4879"/>
    <w:rPr>
      <w:rFonts w:ascii="Arial" w:hAnsi="Arial" w:cs="Arial"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uiPriority w:val="99"/>
    <w:rsid w:val="002A4879"/>
    <w:rPr>
      <w:rFonts w:ascii="Batang" w:eastAsia="Batang" w:hAnsi="Batang" w:cs="Batang"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uiPriority w:val="99"/>
    <w:rsid w:val="002A4879"/>
    <w:rPr>
      <w:rFonts w:ascii="Arial" w:hAnsi="Arial" w:cs="Arial"/>
      <w:color w:val="000000"/>
      <w:spacing w:val="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rsid w:val="002A4879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A4879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A4879"/>
    <w:rPr>
      <w:rFonts w:ascii="Arial" w:hAnsi="Arial" w:cs="Arial"/>
      <w:b/>
      <w:bCs/>
      <w:color w:val="000000"/>
      <w:spacing w:val="-3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A4879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uiPriority w:val="99"/>
    <w:rsid w:val="002A4879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A4879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A4879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uiPriority w:val="99"/>
    <w:rsid w:val="002A4879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A4879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rsid w:val="002A4879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A4879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rsid w:val="002A4879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A4879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A4879"/>
    <w:rPr>
      <w:rFonts w:ascii="Arial" w:hAnsi="Arial" w:cs="Arial"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A4879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A4879"/>
    <w:rPr>
      <w:rFonts w:ascii="Arial" w:hAnsi="Arial" w:cs="Arial"/>
      <w:b/>
      <w:bCs/>
      <w:color w:val="000000"/>
      <w:spacing w:val="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A4879"/>
    <w:rPr>
      <w:rFonts w:ascii="Tahoma" w:hAnsi="Tahoma" w:cs="Tahoma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A4879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A4879"/>
    <w:rPr>
      <w:rFonts w:ascii="Arial" w:hAnsi="Arial" w:cs="Arial"/>
      <w:b/>
      <w:bCs/>
      <w:color w:val="000000"/>
      <w:spacing w:val="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A4879"/>
    <w:rPr>
      <w:rFonts w:ascii="Arial" w:hAnsi="Arial" w:cs="Arial"/>
      <w:b/>
      <w:bCs/>
      <w:color w:val="000000"/>
      <w:spacing w:val="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rsid w:val="002A4879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A4879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A4879"/>
    <w:rPr>
      <w:rFonts w:ascii="Arial" w:hAnsi="Arial" w:cs="Arial"/>
      <w:color w:val="000000"/>
      <w:spacing w:val="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A4879"/>
    <w:rPr>
      <w:rFonts w:ascii="Arial" w:hAnsi="Arial" w:cs="Arial"/>
      <w:b/>
      <w:bCs/>
      <w:color w:val="000000"/>
      <w:spacing w:val="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rsid w:val="002A4879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A4879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uiPriority w:val="99"/>
    <w:rsid w:val="002A4879"/>
    <w:rPr>
      <w:rFonts w:ascii="Arial" w:eastAsia="Times New Roman" w:hAnsi="Arial" w:cs="Arial"/>
      <w:b/>
      <w:bCs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rsid w:val="002A4879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A4879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uiPriority w:val="99"/>
    <w:rsid w:val="002A4879"/>
    <w:rPr>
      <w:rFonts w:ascii="Arial" w:hAnsi="Arial" w:cs="Arial"/>
      <w:b/>
      <w:bCs/>
      <w:color w:val="000000"/>
      <w:spacing w:val="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A4879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rsid w:val="002A4879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A4879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rsid w:val="002A4879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A4879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uiPriority w:val="99"/>
    <w:rsid w:val="002A4879"/>
    <w:rPr>
      <w:rFonts w:ascii="Calibri" w:hAnsi="Calibri" w:cs="Calibri"/>
      <w:b/>
      <w:bCs/>
      <w:i/>
      <w:iCs/>
      <w:color w:val="000000"/>
      <w:spacing w:val="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rsid w:val="002A4879"/>
    <w:rPr>
      <w:rFonts w:ascii="Arial" w:hAnsi="Arial" w:cs="Arial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A4879"/>
    <w:pPr>
      <w:widowControl w:val="0"/>
      <w:shd w:val="clear" w:color="auto" w:fill="FFFFFF"/>
      <w:spacing w:after="0" w:line="187" w:lineRule="exact"/>
    </w:pPr>
    <w:rPr>
      <w:rFonts w:cs="Arial"/>
      <w:sz w:val="12"/>
      <w:szCs w:val="12"/>
      <w:lang w:eastAsia="ru-RU"/>
    </w:rPr>
  </w:style>
  <w:style w:type="character" w:customStyle="1" w:styleId="362">
    <w:name w:val="Оглавление (3) + 6"/>
    <w:uiPriority w:val="99"/>
    <w:rsid w:val="002A4879"/>
    <w:rPr>
      <w:rFonts w:ascii="Arial" w:hAnsi="Arial" w:cs="Arial"/>
      <w:color w:val="000000"/>
      <w:spacing w:val="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rsid w:val="002A4879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A4879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rsid w:val="002A4879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A4879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uiPriority w:val="99"/>
    <w:rsid w:val="002A4879"/>
    <w:rPr>
      <w:rFonts w:ascii="Franklin Gothic Medium Cond" w:eastAsia="Times New Roman" w:hAnsi="Franklin Gothic Medium Cond" w:cs="Franklin Gothic Medium Cond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uiPriority w:val="99"/>
    <w:rsid w:val="002A4879"/>
    <w:rPr>
      <w:rFonts w:ascii="Gungsuh" w:eastAsia="Gungsuh" w:hAnsi="Gungsuh" w:cs="Gungsuh"/>
      <w:color w:val="000000"/>
      <w:spacing w:val="3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uiPriority w:val="99"/>
    <w:rsid w:val="002A4879"/>
    <w:rPr>
      <w:rFonts w:ascii="Franklin Gothic Heavy" w:eastAsia="Times New Roman" w:hAnsi="Franklin Gothic Heavy" w:cs="Franklin Gothic Heavy"/>
      <w:color w:val="000000"/>
      <w:spacing w:val="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uiPriority w:val="99"/>
    <w:rsid w:val="002A4879"/>
    <w:rPr>
      <w:rFonts w:ascii="Candara" w:eastAsia="Times New Roman" w:hAnsi="Candara" w:cs="Candara"/>
      <w:color w:val="000000"/>
      <w:spacing w:val="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uiPriority w:val="99"/>
    <w:rsid w:val="002A4879"/>
    <w:rPr>
      <w:rFonts w:ascii="Franklin Gothic Heavy" w:eastAsia="Times New Roman" w:hAnsi="Franklin Gothic Heavy" w:cs="Franklin Gothic Heavy"/>
      <w:color w:val="000000"/>
      <w:spacing w:val="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uiPriority w:val="99"/>
    <w:rsid w:val="002A4879"/>
    <w:rPr>
      <w:rFonts w:ascii="Bookman Old Style" w:eastAsia="Times New Roman" w:hAnsi="Bookman Old Style" w:cs="Bookman Old Style"/>
      <w:color w:val="000000"/>
      <w:spacing w:val="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rsid w:val="002A4879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A4879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rsid w:val="002A4879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A4879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rsid w:val="002A4879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A4879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rsid w:val="002A4879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A4879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A4879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A4879"/>
    <w:rPr>
      <w:rFonts w:ascii="Bookman Old Style" w:hAnsi="Bookman Old Style" w:cs="Bookman Old Style"/>
      <w:b/>
      <w:bCs/>
      <w:color w:val="000000"/>
      <w:spacing w:val="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rsid w:val="002A4879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A4879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rsid w:val="002A4879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A4879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A4879"/>
    <w:rPr>
      <w:rFonts w:ascii="Bookman Old Style" w:hAnsi="Bookman Old Style" w:cs="Bookman Old Style"/>
      <w:b/>
      <w:bCs/>
      <w:i/>
      <w:iCs/>
      <w:color w:val="000000"/>
      <w:spacing w:val="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A4879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uiPriority w:val="99"/>
    <w:rsid w:val="002A4879"/>
    <w:rPr>
      <w:rFonts w:ascii="Arial" w:hAnsi="Arial" w:cs="Arial"/>
      <w:i/>
      <w:iCs/>
      <w:color w:val="000000"/>
      <w:spacing w:val="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A4879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rsid w:val="002A4879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A4879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uiPriority w:val="99"/>
    <w:rsid w:val="002A4879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rsid w:val="002A4879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A4879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uiPriority w:val="99"/>
    <w:rsid w:val="002A4879"/>
    <w:rPr>
      <w:rFonts w:ascii="Arial" w:hAnsi="Arial" w:cs="Arial"/>
      <w:b/>
      <w:bCs/>
      <w:i/>
      <w:iCs/>
      <w:color w:val="000000"/>
      <w:spacing w:val="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rsid w:val="002A4879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A4879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rsid w:val="002A4879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A4879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uiPriority w:val="99"/>
    <w:rsid w:val="002A4879"/>
    <w:rPr>
      <w:rFonts w:ascii="Franklin Gothic Heavy" w:eastAsia="Times New Roman" w:hAnsi="Franklin Gothic Heavy" w:cs="Franklin Gothic Heavy"/>
      <w:i/>
      <w:iCs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uiPriority w:val="99"/>
    <w:rsid w:val="002A4879"/>
    <w:rPr>
      <w:rFonts w:ascii="Arial" w:eastAsia="Times New Roman" w:hAnsi="Arial" w:cs="Arial"/>
      <w:i/>
      <w:iCs/>
      <w:color w:val="000000"/>
      <w:spacing w:val="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rsid w:val="002A4879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A4879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uiPriority w:val="99"/>
    <w:rsid w:val="002A4879"/>
    <w:rPr>
      <w:rFonts w:ascii="Arial" w:hAnsi="Arial" w:cs="Arial"/>
      <w:i/>
      <w:iCs/>
      <w:color w:val="000000"/>
      <w:spacing w:val="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uiPriority w:val="99"/>
    <w:rsid w:val="002A4879"/>
    <w:rPr>
      <w:rFonts w:ascii="Arial" w:hAnsi="Arial" w:cs="Arial"/>
      <w:b/>
      <w:bCs/>
      <w:color w:val="000000"/>
      <w:spacing w:val="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uiPriority w:val="99"/>
    <w:rsid w:val="002A4879"/>
    <w:rPr>
      <w:rFonts w:ascii="Arial" w:eastAsia="Times New Roman" w:hAnsi="Arial" w:cs="Arial"/>
      <w:b/>
      <w:bCs/>
      <w:color w:val="000000"/>
      <w:spacing w:val="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uiPriority w:val="99"/>
    <w:rsid w:val="002A4879"/>
    <w:rPr>
      <w:rFonts w:ascii="Bookman Old Style" w:eastAsia="Times New Roman" w:hAnsi="Bookman Old Style" w:cs="Bookman Old Style"/>
      <w:b/>
      <w:bCs/>
      <w:i/>
      <w:iCs/>
      <w:color w:val="000000"/>
      <w:spacing w:val="3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uiPriority w:val="99"/>
    <w:rsid w:val="002A4879"/>
    <w:rPr>
      <w:rFonts w:ascii="Arial" w:hAnsi="Arial" w:cs="Arial"/>
      <w:b/>
      <w:bCs/>
      <w:color w:val="000000"/>
      <w:spacing w:val="7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uiPriority w:val="99"/>
    <w:rsid w:val="002A4879"/>
    <w:rPr>
      <w:rFonts w:ascii="Arial" w:hAnsi="Arial" w:cs="Arial"/>
      <w:i/>
      <w:iCs/>
      <w:color w:val="000000"/>
      <w:spacing w:val="9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uiPriority w:val="99"/>
    <w:rsid w:val="002A4879"/>
    <w:rPr>
      <w:rFonts w:ascii="Bookman Old Style" w:hAnsi="Bookman Old Style" w:cs="Bookman Old Style"/>
      <w:b/>
      <w:bCs/>
      <w:i/>
      <w:iCs/>
      <w:color w:val="000000"/>
      <w:spacing w:val="3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rsid w:val="002A4879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A4879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uiPriority w:val="99"/>
    <w:rsid w:val="002A4879"/>
    <w:rPr>
      <w:rFonts w:ascii="Bookman Old Style" w:eastAsia="Times New Roman" w:hAnsi="Bookman Old Style" w:cs="Bookman Old Style"/>
      <w:b/>
      <w:bCs/>
      <w:i/>
      <w:iCs/>
      <w:color w:val="000000"/>
      <w:spacing w:val="3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uiPriority w:val="99"/>
    <w:rsid w:val="002A4879"/>
    <w:rPr>
      <w:rFonts w:ascii="Arial" w:eastAsia="Times New Roman" w:hAnsi="Arial" w:cs="Arial"/>
      <w:b/>
      <w:bCs/>
      <w:color w:val="000000"/>
      <w:spacing w:val="3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uiPriority w:val="99"/>
    <w:rsid w:val="002A4879"/>
    <w:rPr>
      <w:rFonts w:ascii="Arial" w:eastAsia="Times New Roman" w:hAnsi="Arial" w:cs="Arial"/>
      <w:b/>
      <w:bCs/>
      <w:color w:val="000000"/>
      <w:spacing w:val="4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uiPriority w:val="99"/>
    <w:rsid w:val="002A4879"/>
    <w:rPr>
      <w:rFonts w:ascii="Arial" w:hAnsi="Arial" w:cs="Arial"/>
      <w:b/>
      <w:bCs/>
      <w:i/>
      <w:iCs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A4879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uiPriority w:val="99"/>
    <w:rsid w:val="002A4879"/>
    <w:rPr>
      <w:rFonts w:ascii="Bookman Old Style" w:hAnsi="Bookman Old Style" w:cs="Bookman Old Style"/>
      <w:b/>
      <w:bCs/>
      <w:i/>
      <w:iCs/>
      <w:color w:val="000000"/>
      <w:spacing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A4879"/>
    <w:rPr>
      <w:rFonts w:ascii="Franklin Gothic Heavy" w:hAnsi="Franklin Gothic Heavy" w:cs="Franklin Gothic Heavy"/>
      <w:color w:val="000000"/>
      <w:spacing w:val="-2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uiPriority w:val="99"/>
    <w:rsid w:val="002A4879"/>
    <w:rPr>
      <w:rFonts w:ascii="Arial" w:hAnsi="Arial" w:cs="Arial"/>
      <w:b/>
      <w:bCs/>
      <w:color w:val="000000"/>
      <w:spacing w:val="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A4879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A4879"/>
    <w:rPr>
      <w:rFonts w:ascii="Calibri" w:hAnsi="Calibri" w:cs="Calibri"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uiPriority w:val="99"/>
    <w:rsid w:val="002A4879"/>
    <w:rPr>
      <w:rFonts w:ascii="Franklin Gothic Medium Cond" w:hAnsi="Franklin Gothic Medium Cond" w:cs="Franklin Gothic Medium Cond"/>
      <w:b/>
      <w:bCs/>
      <w:color w:val="000000"/>
      <w:spacing w:val="-1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uiPriority w:val="99"/>
    <w:rsid w:val="002A4879"/>
    <w:rPr>
      <w:rFonts w:ascii="Calibri" w:hAnsi="Calibri" w:cs="Calibri"/>
      <w:b/>
      <w:bCs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uiPriority w:val="99"/>
    <w:rsid w:val="002A4879"/>
    <w:rPr>
      <w:rFonts w:ascii="Arial" w:hAnsi="Arial" w:cs="Arial"/>
      <w:b/>
      <w:bCs/>
      <w:color w:val="000000"/>
      <w:spacing w:val="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uiPriority w:val="99"/>
    <w:rsid w:val="002A4879"/>
    <w:rPr>
      <w:rFonts w:ascii="Gungsuh" w:eastAsia="Gungsuh" w:hAnsi="Gungsuh" w:cs="Gungsuh"/>
      <w:b/>
      <w:bCs/>
      <w:i/>
      <w:iCs/>
      <w:strike/>
      <w:color w:val="000000"/>
      <w:spacing w:val="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uiPriority w:val="99"/>
    <w:rsid w:val="002A4879"/>
    <w:rPr>
      <w:rFonts w:ascii="Arial" w:hAnsi="Arial" w:cs="Arial"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rsid w:val="002A4879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A4879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rsid w:val="002A4879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A4879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uiPriority w:val="99"/>
    <w:rsid w:val="002A4879"/>
    <w:rPr>
      <w:rFonts w:ascii="Tahoma" w:eastAsia="Times New Roman" w:hAnsi="Tahoma" w:cs="Tahoma"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uiPriority w:val="99"/>
    <w:rsid w:val="002A4879"/>
    <w:rPr>
      <w:rFonts w:ascii="Bookman Old Style" w:eastAsia="Times New Roman" w:hAnsi="Bookman Old Style" w:cs="Bookman Old Style"/>
      <w:color w:val="000000"/>
      <w:spacing w:val="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A4879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uiPriority w:val="99"/>
    <w:rsid w:val="002A4879"/>
    <w:rPr>
      <w:rFonts w:ascii="Calibri" w:hAnsi="Calibri" w:cs="Calibri"/>
      <w:b/>
      <w:bCs/>
      <w:color w:val="000000"/>
      <w:spacing w:val="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A4879"/>
    <w:rPr>
      <w:rFonts w:ascii="Candara" w:hAnsi="Candara" w:cs="Candara"/>
      <w:b/>
      <w:bCs/>
      <w:color w:val="000000"/>
      <w:spacing w:val="-2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rsid w:val="002A4879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A4879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uiPriority w:val="99"/>
    <w:rsid w:val="002A4879"/>
    <w:rPr>
      <w:rFonts w:ascii="Arial" w:hAnsi="Arial" w:cs="Arial"/>
      <w:b/>
      <w:bCs/>
      <w:color w:val="000000"/>
      <w:spacing w:val="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uiPriority w:val="99"/>
    <w:rsid w:val="002A4879"/>
    <w:rPr>
      <w:rFonts w:ascii="Bookman Old Style" w:hAnsi="Bookman Old Style" w:cs="Bookman Old Style"/>
      <w:b/>
      <w:bCs/>
      <w:color w:val="000000"/>
      <w:spacing w:val="2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rsid w:val="002A4879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A4879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uiPriority w:val="99"/>
    <w:rsid w:val="002A4879"/>
    <w:rPr>
      <w:rFonts w:ascii="Arial" w:eastAsia="Times New Roman" w:hAnsi="Arial" w:cs="Arial"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A4879"/>
    <w:rPr>
      <w:rFonts w:ascii="Arial" w:hAnsi="Arial" w:cs="Arial"/>
      <w:b/>
      <w:bCs/>
      <w:color w:val="000000"/>
      <w:spacing w:val="-1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uiPriority w:val="99"/>
    <w:rsid w:val="002A4879"/>
    <w:rPr>
      <w:rFonts w:ascii="Bookman Old Style" w:eastAsia="Times New Roman" w:hAnsi="Bookman Old Style" w:cs="Bookman Old Style"/>
      <w:b/>
      <w:bCs/>
      <w:i/>
      <w:iCs/>
      <w:color w:val="000000"/>
      <w:spacing w:val="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uiPriority w:val="99"/>
    <w:rsid w:val="002A4879"/>
    <w:rPr>
      <w:rFonts w:ascii="Century Gothic" w:eastAsia="Times New Roman" w:hAnsi="Century Gothic" w:cs="Century Gothic"/>
      <w:color w:val="000000"/>
      <w:spacing w:val="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uiPriority w:val="99"/>
    <w:rsid w:val="002A4879"/>
    <w:rPr>
      <w:rFonts w:ascii="Bookman Old Style" w:eastAsia="Times New Roman" w:hAnsi="Bookman Old Style" w:cs="Bookman Old Style"/>
      <w:color w:val="000000"/>
      <w:spacing w:val="-2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uiPriority w:val="99"/>
    <w:rsid w:val="002A4879"/>
    <w:rPr>
      <w:rFonts w:ascii="Bookman Old Style" w:eastAsia="Times New Roman" w:hAnsi="Bookman Old Style" w:cs="Bookman Old Style"/>
      <w:b/>
      <w:bCs/>
      <w:color w:val="000000"/>
      <w:spacing w:val="4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uiPriority w:val="99"/>
    <w:rsid w:val="002A4879"/>
    <w:rPr>
      <w:rFonts w:ascii="Arial" w:eastAsia="Times New Roman" w:hAnsi="Arial" w:cs="Arial"/>
      <w:b/>
      <w:bCs/>
      <w:color w:val="000000"/>
      <w:spacing w:val="-3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uiPriority w:val="99"/>
    <w:rsid w:val="002A4879"/>
    <w:rPr>
      <w:rFonts w:ascii="Arial" w:eastAsia="Times New Roman" w:hAnsi="Arial" w:cs="Arial"/>
      <w:b/>
      <w:bCs/>
      <w:i/>
      <w:iCs/>
      <w:color w:val="000000"/>
      <w:spacing w:val="6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A4879"/>
    <w:rPr>
      <w:rFonts w:ascii="Arial" w:eastAsia="Times New Roman" w:hAnsi="Arial" w:cs="Arial"/>
      <w:color w:val="000000"/>
      <w:spacing w:val="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uiPriority w:val="99"/>
    <w:rsid w:val="002A4879"/>
    <w:rPr>
      <w:rFonts w:ascii="Franklin Gothic Heavy" w:eastAsia="Times New Roman" w:hAnsi="Franklin Gothic Heavy" w:cs="Franklin Gothic Heavy"/>
      <w:color w:val="000000"/>
      <w:spacing w:val="3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uiPriority w:val="99"/>
    <w:rsid w:val="002A4879"/>
    <w:rPr>
      <w:rFonts w:ascii="Franklin Gothic Heavy" w:eastAsia="Times New Roman" w:hAnsi="Franklin Gothic Heavy" w:cs="Franklin Gothic Heavy"/>
      <w:color w:val="000000"/>
      <w:spacing w:val="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uiPriority w:val="99"/>
    <w:rsid w:val="002A4879"/>
    <w:rPr>
      <w:rFonts w:ascii="Courier New" w:eastAsia="Times New Roman" w:hAnsi="Courier New" w:cs="Courier New"/>
      <w:b/>
      <w:bCs/>
      <w:i/>
      <w:iCs/>
      <w:color w:val="000000"/>
      <w:spacing w:val="6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uiPriority w:val="99"/>
    <w:rsid w:val="002A4879"/>
    <w:rPr>
      <w:rFonts w:ascii="Franklin Gothic Heavy" w:eastAsia="Times New Roman" w:hAnsi="Franklin Gothic Heavy" w:cs="Franklin Gothic Heavy"/>
      <w:color w:val="000000"/>
      <w:spacing w:val="30"/>
      <w:position w:val="0"/>
      <w:sz w:val="58"/>
      <w:szCs w:val="58"/>
      <w:shd w:val="clear" w:color="auto" w:fill="FFFFFF"/>
      <w:lang w:val="ru-RU"/>
    </w:rPr>
  </w:style>
  <w:style w:type="paragraph" w:styleId="aff9">
    <w:name w:val="No Spacing"/>
    <w:uiPriority w:val="1"/>
    <w:qFormat/>
    <w:rsid w:val="002A4879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A4879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A487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A4879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A4879"/>
    <w:pPr>
      <w:widowControl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A4879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A4879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A4879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rsid w:val="002A4879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A4879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a"/>
    <w:uiPriority w:val="10"/>
    <w:qFormat/>
    <w:rsid w:val="002A4879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a">
    <w:name w:val="Название Знак"/>
    <w:link w:val="1d"/>
    <w:uiPriority w:val="10"/>
    <w:rsid w:val="002A4879"/>
    <w:rPr>
      <w:rFonts w:ascii="Times New Roman" w:eastAsia="Times New Roman" w:hAnsi="Times New Roman"/>
      <w:b/>
      <w:sz w:val="28"/>
    </w:rPr>
  </w:style>
  <w:style w:type="character" w:styleId="affb">
    <w:name w:val="Emphasis"/>
    <w:qFormat/>
    <w:rsid w:val="002A4879"/>
    <w:rPr>
      <w:rFonts w:cs="Times New Roman"/>
      <w:i/>
      <w:iCs/>
    </w:rPr>
  </w:style>
  <w:style w:type="paragraph" w:styleId="affc">
    <w:name w:val="Subtitle"/>
    <w:basedOn w:val="a2"/>
    <w:next w:val="a2"/>
    <w:link w:val="affd"/>
    <w:uiPriority w:val="99"/>
    <w:qFormat/>
    <w:rsid w:val="002A4879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d">
    <w:name w:val="Подзаголовок Знак"/>
    <w:link w:val="affc"/>
    <w:uiPriority w:val="99"/>
    <w:rsid w:val="002A4879"/>
    <w:rPr>
      <w:rFonts w:ascii="Cambria" w:eastAsia="Times New Roman" w:hAnsi="Cambria"/>
      <w:sz w:val="24"/>
      <w:szCs w:val="24"/>
      <w:lang w:val="en-US" w:eastAsia="en-US"/>
    </w:rPr>
  </w:style>
  <w:style w:type="character" w:styleId="affe">
    <w:name w:val="Strong"/>
    <w:uiPriority w:val="22"/>
    <w:qFormat/>
    <w:rsid w:val="002A4879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A4879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A4879"/>
    <w:rPr>
      <w:i/>
      <w:sz w:val="24"/>
      <w:szCs w:val="24"/>
      <w:lang w:val="en-US" w:eastAsia="en-US"/>
    </w:rPr>
  </w:style>
  <w:style w:type="paragraph" w:styleId="afff">
    <w:name w:val="Intense Quote"/>
    <w:basedOn w:val="a2"/>
    <w:next w:val="a2"/>
    <w:link w:val="afff0"/>
    <w:uiPriority w:val="30"/>
    <w:qFormat/>
    <w:rsid w:val="002A4879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f0">
    <w:name w:val="Выделенная цитата Знак"/>
    <w:link w:val="afff"/>
    <w:uiPriority w:val="30"/>
    <w:rsid w:val="002A4879"/>
    <w:rPr>
      <w:b/>
      <w:i/>
      <w:sz w:val="24"/>
      <w:szCs w:val="22"/>
      <w:lang w:val="en-US" w:eastAsia="en-US"/>
    </w:rPr>
  </w:style>
  <w:style w:type="character" w:styleId="afff1">
    <w:name w:val="Subtle Emphasis"/>
    <w:uiPriority w:val="19"/>
    <w:qFormat/>
    <w:rsid w:val="002A4879"/>
    <w:rPr>
      <w:rFonts w:cs="Times New Roman"/>
      <w:i/>
      <w:color w:val="5A5A5A"/>
    </w:rPr>
  </w:style>
  <w:style w:type="character" w:styleId="afff2">
    <w:name w:val="Intense Emphasis"/>
    <w:uiPriority w:val="21"/>
    <w:qFormat/>
    <w:rsid w:val="002A4879"/>
    <w:rPr>
      <w:rFonts w:cs="Times New Roman"/>
      <w:b/>
      <w:i/>
      <w:sz w:val="24"/>
      <w:szCs w:val="24"/>
      <w:u w:val="single"/>
    </w:rPr>
  </w:style>
  <w:style w:type="character" w:styleId="afff3">
    <w:name w:val="Subtle Reference"/>
    <w:uiPriority w:val="31"/>
    <w:qFormat/>
    <w:rsid w:val="002A4879"/>
    <w:rPr>
      <w:rFonts w:cs="Times New Roman"/>
      <w:sz w:val="24"/>
      <w:szCs w:val="24"/>
      <w:u w:val="single"/>
    </w:rPr>
  </w:style>
  <w:style w:type="character" w:styleId="afff4">
    <w:name w:val="Intense Reference"/>
    <w:uiPriority w:val="32"/>
    <w:qFormat/>
    <w:rsid w:val="002A4879"/>
    <w:rPr>
      <w:rFonts w:cs="Times New Roman"/>
      <w:b/>
      <w:sz w:val="24"/>
      <w:u w:val="single"/>
    </w:rPr>
  </w:style>
  <w:style w:type="character" w:styleId="afff5">
    <w:name w:val="Book Title"/>
    <w:uiPriority w:val="33"/>
    <w:qFormat/>
    <w:rsid w:val="002A4879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A487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A48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A48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uiPriority w:val="99"/>
    <w:rsid w:val="002A4879"/>
    <w:rPr>
      <w:rFonts w:ascii="Arial Narrow" w:hAnsi="Arial Narrow"/>
      <w:b/>
      <w:color w:val="000000"/>
      <w:spacing w:val="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A487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16"/>
      <w:szCs w:val="16"/>
      <w:u w:val="none"/>
      <w:lang w:val="ru-RU"/>
    </w:rPr>
  </w:style>
  <w:style w:type="character" w:styleId="afff6">
    <w:name w:val="annotation reference"/>
    <w:uiPriority w:val="99"/>
    <w:semiHidden/>
    <w:unhideWhenUsed/>
    <w:rsid w:val="002A4879"/>
    <w:rPr>
      <w:sz w:val="16"/>
      <w:szCs w:val="16"/>
    </w:rPr>
  </w:style>
  <w:style w:type="paragraph" w:styleId="afff7">
    <w:name w:val="annotation text"/>
    <w:basedOn w:val="a2"/>
    <w:link w:val="afff8"/>
    <w:uiPriority w:val="99"/>
    <w:semiHidden/>
    <w:unhideWhenUsed/>
    <w:rsid w:val="002A4879"/>
    <w:pPr>
      <w:spacing w:line="240" w:lineRule="auto"/>
    </w:pPr>
    <w:rPr>
      <w:sz w:val="20"/>
      <w:szCs w:val="20"/>
    </w:rPr>
  </w:style>
  <w:style w:type="character" w:customStyle="1" w:styleId="afff8">
    <w:name w:val="Текст примечания Знак"/>
    <w:link w:val="afff7"/>
    <w:uiPriority w:val="99"/>
    <w:semiHidden/>
    <w:rsid w:val="002A4879"/>
    <w:rPr>
      <w:lang w:eastAsia="en-US"/>
    </w:rPr>
  </w:style>
  <w:style w:type="paragraph" w:styleId="afff9">
    <w:name w:val="annotation subject"/>
    <w:basedOn w:val="afff7"/>
    <w:next w:val="afff7"/>
    <w:link w:val="afffa"/>
    <w:uiPriority w:val="99"/>
    <w:semiHidden/>
    <w:unhideWhenUsed/>
    <w:rsid w:val="002A4879"/>
    <w:rPr>
      <w:b/>
      <w:bCs/>
    </w:rPr>
  </w:style>
  <w:style w:type="character" w:customStyle="1" w:styleId="afffa">
    <w:name w:val="Тема примечания Знак"/>
    <w:link w:val="afff9"/>
    <w:uiPriority w:val="99"/>
    <w:semiHidden/>
    <w:rsid w:val="002A4879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2A4879"/>
    <w:rPr>
      <w:rFonts w:ascii="Calibri" w:eastAsia="Calibri" w:hAnsi="Calibri" w:cs="Times New Roman"/>
    </w:rPr>
  </w:style>
  <w:style w:type="paragraph" w:styleId="afffb">
    <w:name w:val="Normal (Web)"/>
    <w:basedOn w:val="a2"/>
    <w:uiPriority w:val="99"/>
    <w:semiHidden/>
    <w:unhideWhenUsed/>
    <w:rsid w:val="002A487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c">
    <w:name w:val="Заголовок таблицы"/>
    <w:basedOn w:val="a2"/>
    <w:qFormat/>
    <w:rsid w:val="002A4879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d">
    <w:name w:val="caption"/>
    <w:basedOn w:val="afffe"/>
    <w:next w:val="afffe"/>
    <w:link w:val="affff"/>
    <w:uiPriority w:val="35"/>
    <w:unhideWhenUsed/>
    <w:qFormat/>
    <w:rsid w:val="002A4879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f">
    <w:name w:val="Название объекта Знак"/>
    <w:link w:val="afffd"/>
    <w:uiPriority w:val="35"/>
    <w:rsid w:val="002A4879"/>
    <w:rPr>
      <w:rFonts w:ascii="Arial" w:hAnsi="Arial"/>
      <w:bCs/>
      <w:sz w:val="24"/>
      <w:szCs w:val="18"/>
    </w:rPr>
  </w:style>
  <w:style w:type="paragraph" w:customStyle="1" w:styleId="affff0">
    <w:name w:val="Мой Текст"/>
    <w:basedOn w:val="a2"/>
    <w:link w:val="affff1"/>
    <w:qFormat/>
    <w:rsid w:val="002A4879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f1">
    <w:name w:val="Мой Текст Знак"/>
    <w:link w:val="affff0"/>
    <w:rsid w:val="002A4879"/>
    <w:rPr>
      <w:rFonts w:ascii="Times New Roman" w:hAnsi="Times New Roman"/>
      <w:sz w:val="24"/>
      <w:szCs w:val="28"/>
      <w:lang w:eastAsia="en-US"/>
    </w:rPr>
  </w:style>
  <w:style w:type="paragraph" w:customStyle="1" w:styleId="a">
    <w:name w:val="Перечисление без номера"/>
    <w:basedOn w:val="affff0"/>
    <w:link w:val="affff2"/>
    <w:qFormat/>
    <w:rsid w:val="002A4879"/>
    <w:pPr>
      <w:numPr>
        <w:numId w:val="11"/>
      </w:numPr>
      <w:spacing w:before="0" w:line="360" w:lineRule="auto"/>
    </w:pPr>
  </w:style>
  <w:style w:type="character" w:customStyle="1" w:styleId="affff2">
    <w:name w:val="Перечисление без номера Знак"/>
    <w:link w:val="a"/>
    <w:rsid w:val="002A4879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2A4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A4879"/>
    <w:rPr>
      <w:rFonts w:ascii="Courier New" w:eastAsia="Times New Roman" w:hAnsi="Courier New" w:cs="Courier New"/>
    </w:rPr>
  </w:style>
  <w:style w:type="paragraph" w:styleId="affff3">
    <w:name w:val="footnote text"/>
    <w:basedOn w:val="a2"/>
    <w:link w:val="affff4"/>
    <w:uiPriority w:val="99"/>
    <w:semiHidden/>
    <w:unhideWhenUsed/>
    <w:rsid w:val="002A4879"/>
    <w:rPr>
      <w:sz w:val="20"/>
      <w:szCs w:val="20"/>
    </w:rPr>
  </w:style>
  <w:style w:type="paragraph" w:styleId="affff5">
    <w:name w:val="table of figures"/>
    <w:basedOn w:val="a2"/>
    <w:next w:val="a2"/>
    <w:uiPriority w:val="99"/>
    <w:unhideWhenUsed/>
    <w:rsid w:val="002A4879"/>
    <w:pPr>
      <w:spacing w:before="120" w:after="120"/>
      <w:jc w:val="both"/>
    </w:pPr>
    <w:rPr>
      <w:rFonts w:ascii="Arial Narrow" w:hAnsi="Arial Narrow"/>
    </w:rPr>
  </w:style>
  <w:style w:type="character" w:customStyle="1" w:styleId="affff4">
    <w:name w:val="Текст сноски Знак"/>
    <w:link w:val="affff3"/>
    <w:uiPriority w:val="99"/>
    <w:semiHidden/>
    <w:rsid w:val="002A4879"/>
    <w:rPr>
      <w:lang w:eastAsia="en-US"/>
    </w:rPr>
  </w:style>
  <w:style w:type="character" w:styleId="affff6">
    <w:name w:val="footnote reference"/>
    <w:uiPriority w:val="99"/>
    <w:semiHidden/>
    <w:unhideWhenUsed/>
    <w:rsid w:val="002A4879"/>
    <w:rPr>
      <w:vertAlign w:val="superscript"/>
    </w:rPr>
  </w:style>
  <w:style w:type="character" w:customStyle="1" w:styleId="affff7">
    <w:name w:val="_Обычный Знак"/>
    <w:link w:val="afffe"/>
    <w:rsid w:val="002A4879"/>
    <w:rPr>
      <w:rFonts w:ascii="Arial" w:hAnsi="Arial"/>
      <w:sz w:val="24"/>
      <w:szCs w:val="26"/>
    </w:rPr>
  </w:style>
  <w:style w:type="paragraph" w:customStyle="1" w:styleId="afffe">
    <w:name w:val="_Обычный"/>
    <w:basedOn w:val="af3"/>
    <w:link w:val="affff7"/>
    <w:qFormat/>
    <w:rsid w:val="002A4879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2A4879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2A4879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2A4879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2A4879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j">
    <w:name w:val="pj"/>
    <w:basedOn w:val="a2"/>
    <w:rsid w:val="002A487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f8">
    <w:name w:val="Тело таблицы_Наименование"/>
    <w:basedOn w:val="a2"/>
    <w:qFormat/>
    <w:rsid w:val="002A4879"/>
    <w:pPr>
      <w:spacing w:after="0" w:line="240" w:lineRule="auto"/>
      <w:contextualSpacing/>
    </w:pPr>
    <w:rPr>
      <w:rFonts w:ascii="Times New Roman" w:eastAsiaTheme="minorHAnsi" w:hAnsi="Times New Roman" w:cs="Arial"/>
      <w:sz w:val="16"/>
      <w:szCs w:val="16"/>
    </w:rPr>
  </w:style>
  <w:style w:type="paragraph" w:customStyle="1" w:styleId="affff9">
    <w:name w:val="Тело таблицы_едины измерения"/>
    <w:basedOn w:val="affff8"/>
    <w:qFormat/>
    <w:rsid w:val="002A4879"/>
    <w:pPr>
      <w:jc w:val="center"/>
    </w:pPr>
  </w:style>
  <w:style w:type="character" w:customStyle="1" w:styleId="af4">
    <w:name w:val="Абзац списка Знак"/>
    <w:link w:val="af3"/>
    <w:uiPriority w:val="1"/>
    <w:rsid w:val="002A4879"/>
    <w:rPr>
      <w:rFonts w:ascii="Arial" w:hAnsi="Arial"/>
      <w:sz w:val="24"/>
      <w:szCs w:val="22"/>
      <w:lang w:eastAsia="en-US"/>
    </w:rPr>
  </w:style>
  <w:style w:type="character" w:styleId="affffa">
    <w:name w:val="FollowedHyperlink"/>
    <w:basedOn w:val="a3"/>
    <w:uiPriority w:val="99"/>
    <w:semiHidden/>
    <w:unhideWhenUsed/>
    <w:rsid w:val="002A4879"/>
    <w:rPr>
      <w:color w:val="954F72"/>
      <w:u w:val="single"/>
    </w:rPr>
  </w:style>
  <w:style w:type="paragraph" w:customStyle="1" w:styleId="msonormal0">
    <w:name w:val="msonormal"/>
    <w:basedOn w:val="a2"/>
    <w:rsid w:val="002A487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5">
    <w:name w:val="xl75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2"/>
    <w:rsid w:val="002A48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7">
    <w:name w:val="xl77"/>
    <w:basedOn w:val="a2"/>
    <w:rsid w:val="002A48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2"/>
    <w:rsid w:val="002A48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2"/>
    <w:rsid w:val="002A4879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2"/>
    <w:rsid w:val="002A4879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2"/>
    <w:rsid w:val="002A48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2"/>
    <w:rsid w:val="002A4879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2"/>
    <w:rsid w:val="002A48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2"/>
    <w:rsid w:val="002A4879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2"/>
    <w:rsid w:val="002A48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2"/>
    <w:rsid w:val="002A4879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2"/>
    <w:rsid w:val="002A487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2"/>
    <w:rsid w:val="002A487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2"/>
    <w:rsid w:val="002A487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2"/>
    <w:rsid w:val="002A487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2"/>
    <w:rsid w:val="002A48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2"/>
    <w:rsid w:val="002A487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2"/>
    <w:rsid w:val="002A48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2"/>
    <w:rsid w:val="002A487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2"/>
    <w:rsid w:val="002A48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7">
    <w:name w:val="xl97"/>
    <w:basedOn w:val="a2"/>
    <w:rsid w:val="002A487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2"/>
    <w:rsid w:val="002A48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2"/>
    <w:rsid w:val="002A48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9">
    <w:name w:val="xl109"/>
    <w:basedOn w:val="a2"/>
    <w:rsid w:val="002A487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10">
    <w:name w:val="xl110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1">
    <w:name w:val="xl111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2">
    <w:name w:val="xl112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3">
    <w:name w:val="xl113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4">
    <w:name w:val="xl114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5">
    <w:name w:val="xl115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6">
    <w:name w:val="xl116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7">
    <w:name w:val="xl117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8">
    <w:name w:val="xl118"/>
    <w:basedOn w:val="a2"/>
    <w:rsid w:val="002A48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9">
    <w:name w:val="xl119"/>
    <w:basedOn w:val="a2"/>
    <w:rsid w:val="002A48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20">
    <w:name w:val="xl120"/>
    <w:basedOn w:val="a2"/>
    <w:rsid w:val="002A4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Heading1Char">
    <w:name w:val="Heading 1 Char"/>
    <w:basedOn w:val="a3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Title"/>
    <w:basedOn w:val="a2"/>
    <w:next w:val="a2"/>
    <w:link w:val="11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11">
    <w:name w:val="Название Знак1"/>
    <w:basedOn w:val="a3"/>
    <w:link w:val="a6"/>
    <w:uiPriority w:val="10"/>
    <w:rPr>
      <w:sz w:val="48"/>
      <w:szCs w:val="48"/>
    </w:rPr>
  </w:style>
  <w:style w:type="character" w:customStyle="1" w:styleId="SubtitleChar">
    <w:name w:val="Subtitle Char"/>
    <w:basedOn w:val="a3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3"/>
    <w:uiPriority w:val="99"/>
  </w:style>
  <w:style w:type="character" w:customStyle="1" w:styleId="FooterChar">
    <w:name w:val="Footer Char"/>
    <w:basedOn w:val="a3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4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4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4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4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4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4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4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4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4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4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4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4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4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4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4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4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4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4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4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4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4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4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4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4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4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4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4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4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4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4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4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4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4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4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4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4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4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4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4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4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4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4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4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4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4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4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4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4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4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4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4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4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4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4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4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4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4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4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4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4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4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4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4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4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4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4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4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4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4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4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4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4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4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4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4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4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4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4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4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4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7">
    <w:name w:val="endnote text"/>
    <w:basedOn w:val="a2"/>
    <w:link w:val="a8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link w:val="a7"/>
    <w:uiPriority w:val="99"/>
    <w:rPr>
      <w:sz w:val="20"/>
    </w:rPr>
  </w:style>
  <w:style w:type="character" w:styleId="a9">
    <w:name w:val="endnote reference"/>
    <w:basedOn w:val="a3"/>
    <w:uiPriority w:val="99"/>
    <w:semiHidden/>
    <w:unhideWhenUsed/>
    <w:rPr>
      <w:vertAlign w:val="superscript"/>
    </w:rPr>
  </w:style>
  <w:style w:type="character" w:customStyle="1" w:styleId="10">
    <w:name w:val="Заголовок 1 Знак"/>
    <w:link w:val="1"/>
    <w:uiPriority w:val="99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Pr>
      <w:rFonts w:ascii="Cambria" w:eastAsia="Times New Roman" w:hAnsi="Cambria"/>
      <w:sz w:val="22"/>
      <w:szCs w:val="22"/>
      <w:lang w:val="en-US" w:eastAsia="en-US"/>
    </w:rPr>
  </w:style>
  <w:style w:type="paragraph" w:styleId="aa">
    <w:name w:val="header"/>
    <w:basedOn w:val="a2"/>
    <w:link w:val="ab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rPr>
      <w:rFonts w:cs="Times New Roman"/>
    </w:rPr>
  </w:style>
  <w:style w:type="paragraph" w:styleId="ac">
    <w:name w:val="footer"/>
    <w:basedOn w:val="a2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rPr>
      <w:rFonts w:cs="Times New Roman"/>
    </w:rPr>
  </w:style>
  <w:style w:type="character" w:customStyle="1" w:styleId="ae">
    <w:name w:val="Основной текст_"/>
    <w:link w:val="71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e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2">
    <w:name w:val="Основной текст1"/>
    <w:uiPriority w:val="99"/>
    <w:rPr>
      <w:rFonts w:ascii="Arial" w:eastAsia="Times New Roman" w:hAnsi="Arial" w:cs="Arial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paragraph" w:styleId="af">
    <w:name w:val="TOC Heading"/>
    <w:basedOn w:val="1"/>
    <w:next w:val="a2"/>
    <w:uiPriority w:val="39"/>
    <w:qFormat/>
    <w:pPr>
      <w:outlineLvl w:val="9"/>
    </w:pPr>
    <w:rPr>
      <w:lang w:eastAsia="ru-RU"/>
    </w:rPr>
  </w:style>
  <w:style w:type="paragraph" w:styleId="af0">
    <w:name w:val="Balloon Text"/>
    <w:basedOn w:val="a2"/>
    <w:link w:val="af1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Pr>
      <w:rFonts w:ascii="Tahoma" w:hAnsi="Tahoma" w:cs="Tahoma"/>
      <w:sz w:val="16"/>
      <w:szCs w:val="16"/>
    </w:rPr>
  </w:style>
  <w:style w:type="paragraph" w:styleId="13">
    <w:name w:val="toc 1"/>
    <w:basedOn w:val="a2"/>
    <w:next w:val="a2"/>
    <w:uiPriority w:val="39"/>
    <w:qFormat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f2">
    <w:name w:val="Hyperlink"/>
    <w:uiPriority w:val="99"/>
    <w:rPr>
      <w:rFonts w:ascii="Arial" w:hAnsi="Arial" w:cs="Times New Roman"/>
      <w:color w:val="auto"/>
      <w:sz w:val="24"/>
      <w:szCs w:val="26"/>
      <w:u w:val="single"/>
    </w:rPr>
  </w:style>
  <w:style w:type="paragraph" w:styleId="af3">
    <w:name w:val="List Paragraph"/>
    <w:basedOn w:val="a2"/>
    <w:link w:val="af4"/>
    <w:uiPriority w:val="1"/>
    <w:qFormat/>
    <w:pPr>
      <w:ind w:left="720"/>
      <w:contextualSpacing/>
    </w:pPr>
  </w:style>
  <w:style w:type="table" w:styleId="af5">
    <w:name w:val="Table Grid"/>
    <w:basedOn w:val="a4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6">
    <w:name w:val="Light Shading"/>
    <w:basedOn w:val="a4"/>
    <w:uiPriority w:val="99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one" w:sz="4" w:space="0" w:color="000000"/>
          <w:bottom w:val="single" w:sz="8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one" w:sz="4" w:space="0" w:color="000000"/>
          <w:bottom w:val="single" w:sz="8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</w:style>
  <w:style w:type="paragraph" w:styleId="21">
    <w:name w:val="toc 2"/>
    <w:basedOn w:val="a2"/>
    <w:next w:val="a2"/>
    <w:uiPriority w:val="39"/>
    <w:qFormat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7">
    <w:name w:val="line number"/>
    <w:uiPriority w:val="99"/>
    <w:semiHidden/>
    <w:rPr>
      <w:rFonts w:cs="Times New Roman"/>
    </w:rPr>
  </w:style>
  <w:style w:type="paragraph" w:styleId="31">
    <w:name w:val="toc 3"/>
    <w:basedOn w:val="a2"/>
    <w:next w:val="a2"/>
    <w:link w:val="32"/>
    <w:uiPriority w:val="39"/>
    <w:qFormat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rPr>
      <w:sz w:val="22"/>
      <w:szCs w:val="22"/>
      <w:lang w:eastAsia="en-US"/>
    </w:rPr>
  </w:style>
  <w:style w:type="character" w:customStyle="1" w:styleId="apple-converted-space">
    <w:name w:val="apple-converted-space"/>
    <w:rPr>
      <w:rFonts w:cs="Times New Roman"/>
    </w:rPr>
  </w:style>
  <w:style w:type="paragraph" w:customStyle="1" w:styleId="61">
    <w:name w:val="Основной текст6"/>
    <w:basedOn w:val="a2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4">
    <w:name w:val="Без интервала1"/>
    <w:uiPriority w:val="99"/>
  </w:style>
  <w:style w:type="paragraph" w:styleId="af8">
    <w:name w:val="Body Text"/>
    <w:basedOn w:val="a2"/>
    <w:link w:val="af9"/>
    <w:uiPriority w:val="99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9">
    <w:name w:val="Основной текст Знак"/>
    <w:link w:val="af8"/>
    <w:uiPriority w:val="99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uiPriority w:val="99"/>
    <w:rPr>
      <w:rFonts w:ascii="Arial" w:hAnsi="Arial"/>
      <w:b/>
      <w:color w:val="000000"/>
      <w:spacing w:val="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Pr>
      <w:rFonts w:ascii="Arial" w:hAnsi="Arial"/>
      <w:color w:val="000000"/>
      <w:spacing w:val="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a">
    <w:name w:val="Табличный"/>
    <w:basedOn w:val="a2"/>
    <w:uiPriority w:val="99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rPr>
      <w:rFonts w:ascii="Arial" w:hAnsi="Arial"/>
      <w:color w:val="000000"/>
      <w:spacing w:val="0"/>
      <w:position w:val="0"/>
      <w:sz w:val="23"/>
      <w:u w:val="none"/>
      <w:shd w:val="clear" w:color="auto" w:fill="FFFFFF"/>
      <w:lang w:val="ru-RU"/>
    </w:rPr>
  </w:style>
  <w:style w:type="character" w:customStyle="1" w:styleId="afb">
    <w:name w:val="Подпись к таблице"/>
    <w:uiPriority w:val="99"/>
    <w:rPr>
      <w:rFonts w:ascii="Arial" w:hAnsi="Arial"/>
      <w:color w:val="000000"/>
      <w:spacing w:val="0"/>
      <w:position w:val="0"/>
      <w:sz w:val="17"/>
      <w:u w:val="none"/>
      <w:lang w:val="ru-RU"/>
    </w:rPr>
  </w:style>
  <w:style w:type="paragraph" w:styleId="a1">
    <w:name w:val="List Bullet"/>
    <w:basedOn w:val="a2"/>
    <w:link w:val="afc"/>
    <w:uiPriority w:val="99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c">
    <w:name w:val="Маркированный список Знак"/>
    <w:link w:val="a1"/>
    <w:uiPriority w:val="99"/>
    <w:rPr>
      <w:sz w:val="28"/>
      <w:szCs w:val="28"/>
    </w:rPr>
  </w:style>
  <w:style w:type="paragraph" w:customStyle="1" w:styleId="15">
    <w:name w:val="Стиль1"/>
    <w:basedOn w:val="a2"/>
    <w:link w:val="16"/>
    <w:uiPriority w:val="99"/>
    <w:pPr>
      <w:jc w:val="center"/>
    </w:pPr>
    <w:rPr>
      <w:rFonts w:ascii="Times New Roman" w:hAnsi="Times New Roman"/>
    </w:rPr>
  </w:style>
  <w:style w:type="character" w:customStyle="1" w:styleId="16">
    <w:name w:val="Стиль1 Знак"/>
    <w:link w:val="15"/>
    <w:uiPriority w:val="99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uiPriority w:val="39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uiPriority w:val="39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uiPriority w:val="39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uiPriority w:val="39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uiPriority w:val="39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uiPriority w:val="39"/>
    <w:pPr>
      <w:spacing w:after="0"/>
      <w:ind w:left="1540"/>
    </w:pPr>
    <w:rPr>
      <w:rFonts w:cs="Calibri"/>
      <w:sz w:val="20"/>
      <w:szCs w:val="20"/>
    </w:rPr>
  </w:style>
  <w:style w:type="character" w:customStyle="1" w:styleId="afd">
    <w:name w:val="Подпись к картинке_"/>
    <w:link w:val="afe"/>
    <w:uiPriority w:val="99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e">
    <w:name w:val="Подпись к картинке"/>
    <w:basedOn w:val="a2"/>
    <w:link w:val="afd"/>
    <w:uiPriority w:val="99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f">
    <w:name w:val="Колонтитул"/>
    <w:uiPriority w:val="99"/>
    <w:rPr>
      <w:rFonts w:ascii="Tahoma" w:hAnsi="Tahoma" w:cs="Tahoma"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uiPriority w:val="99"/>
    <w:rPr>
      <w:rFonts w:ascii="Arial" w:hAnsi="Arial" w:cs="Arial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uiPriority w:val="99"/>
    <w:rPr>
      <w:rFonts w:ascii="Tahoma" w:hAnsi="Tahoma" w:cs="Tahoma"/>
      <w:b/>
      <w:bCs/>
      <w:color w:val="000000"/>
      <w:spacing w:val="0"/>
      <w:position w:val="0"/>
      <w:sz w:val="18"/>
      <w:szCs w:val="18"/>
      <w:u w:val="none"/>
    </w:rPr>
  </w:style>
  <w:style w:type="paragraph" w:customStyle="1" w:styleId="aff0">
    <w:name w:val="Название таблицы"/>
    <w:basedOn w:val="a2"/>
    <w:next w:val="a2"/>
    <w:link w:val="aff1"/>
    <w:uiPriority w:val="99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1">
    <w:name w:val="Название таблицы Знак"/>
    <w:link w:val="aff0"/>
    <w:uiPriority w:val="99"/>
    <w:rPr>
      <w:rFonts w:ascii="Times New Roman" w:eastAsia="Times New Roman" w:hAnsi="Times New Roman"/>
    </w:rPr>
  </w:style>
  <w:style w:type="paragraph" w:customStyle="1" w:styleId="aff2">
    <w:name w:val="Уплотненный основной"/>
    <w:basedOn w:val="af8"/>
    <w:uiPriority w:val="99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uiPriority w:val="99"/>
    <w:rPr>
      <w:rFonts w:ascii="Arial Narrow" w:eastAsia="Times New Roman" w:hAnsi="Arial Narrow" w:cs="Arial Narrow"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uiPriority w:val="99"/>
    <w:rPr>
      <w:rFonts w:ascii="Arial Narrow" w:hAnsi="Arial Narrow" w:cs="Arial Narrow"/>
      <w:b/>
      <w:bCs/>
      <w:color w:val="000000"/>
      <w:spacing w:val="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3">
    <w:name w:val="Сноска_"/>
    <w:uiPriority w:val="99"/>
    <w:rPr>
      <w:rFonts w:ascii="Arial" w:hAnsi="Arial" w:cs="Arial"/>
      <w:sz w:val="23"/>
      <w:szCs w:val="23"/>
      <w:u w:val="none"/>
    </w:rPr>
  </w:style>
  <w:style w:type="character" w:customStyle="1" w:styleId="aff4">
    <w:name w:val="Сноска"/>
    <w:uiPriority w:val="99"/>
    <w:rPr>
      <w:rFonts w:ascii="Arial" w:hAnsi="Arial" w:cs="Arial"/>
      <w:color w:val="000000"/>
      <w:spacing w:val="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5">
    <w:name w:val="Колонтитул_"/>
    <w:uiPriority w:val="99"/>
    <w:rPr>
      <w:rFonts w:ascii="Tahoma" w:hAnsi="Tahoma" w:cs="Tahoma"/>
      <w:sz w:val="15"/>
      <w:szCs w:val="15"/>
      <w:u w:val="none"/>
    </w:rPr>
  </w:style>
  <w:style w:type="character" w:customStyle="1" w:styleId="aff6">
    <w:name w:val="Оглавление + Малые прописные"/>
    <w:uiPriority w:val="99"/>
    <w:rPr>
      <w:rFonts w:ascii="Arial" w:hAnsi="Arial" w:cs="Arial"/>
      <w:smallCaps/>
      <w:color w:val="000000"/>
      <w:spacing w:val="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7">
    <w:name w:val="Основной текст + Полужирный"/>
    <w:uiPriority w:val="99"/>
    <w:rPr>
      <w:rFonts w:ascii="Arial" w:eastAsia="Times New Roman" w:hAnsi="Arial" w:cs="Arial"/>
      <w:b/>
      <w:bCs/>
      <w:i/>
      <w:iCs/>
      <w:color w:val="000000"/>
      <w:spacing w:val="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Pr>
      <w:rFonts w:ascii="Consolas" w:hAnsi="Consolas" w:cs="Consolas"/>
      <w:color w:val="000000"/>
      <w:spacing w:val="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Pr>
      <w:rFonts w:ascii="Arial" w:eastAsia="Times New Roman" w:hAnsi="Arial" w:cs="Arial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Pr>
      <w:rFonts w:ascii="Arial" w:eastAsia="Times New Roman" w:hAnsi="Arial" w:cs="Arial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Pr>
      <w:rFonts w:ascii="Arial" w:eastAsia="Times New Roman" w:hAnsi="Arial" w:cs="Arial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8">
    <w:name w:val="Подпись к таблице_"/>
    <w:uiPriority w:val="99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uiPriority w:val="99"/>
    <w:rPr>
      <w:rFonts w:ascii="Batang" w:eastAsia="Batang" w:hAnsi="Batang" w:cs="Batang"/>
      <w:color w:val="000000"/>
      <w:spacing w:val="-1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Pr>
      <w:rFonts w:ascii="Batang" w:eastAsia="Batang" w:hAnsi="Batang" w:cs="Batang"/>
      <w:i/>
      <w:iCs/>
      <w:color w:val="000000"/>
      <w:spacing w:val="-1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uiPriority w:val="99"/>
    <w:rPr>
      <w:rFonts w:ascii="Courier New" w:hAnsi="Courier New" w:cs="Courier New"/>
      <w:b/>
      <w:bCs/>
      <w:i/>
      <w:iCs/>
      <w:color w:val="000000"/>
      <w:spacing w:val="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Pr>
      <w:rFonts w:ascii="Arial" w:hAnsi="Arial" w:cs="Arial"/>
      <w:color w:val="000000"/>
      <w:spacing w:val="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Pr>
      <w:rFonts w:ascii="Arial" w:eastAsia="Times New Roman" w:hAnsi="Arial" w:cs="Arial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uiPriority w:val="99"/>
    <w:rPr>
      <w:rFonts w:ascii="Batang" w:eastAsia="Batang" w:hAnsi="Batang" w:cs="Batang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uiPriority w:val="99"/>
    <w:rPr>
      <w:rFonts w:ascii="Arial" w:hAnsi="Arial" w:cs="Arial"/>
      <w:i/>
      <w:iCs/>
      <w:color w:val="000000"/>
      <w:spacing w:val="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uiPriority w:val="99"/>
    <w:rPr>
      <w:rFonts w:ascii="Arial" w:hAnsi="Arial" w:cs="Arial"/>
      <w:color w:val="000000"/>
      <w:spacing w:val="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rPr>
      <w:rFonts w:ascii="Arial" w:hAnsi="Arial" w:cs="Arial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pPr>
      <w:widowControl w:val="0"/>
      <w:shd w:val="clear" w:color="auto" w:fill="FFFFFF"/>
      <w:spacing w:after="60" w:line="240" w:lineRule="atLeast"/>
    </w:pPr>
    <w:rPr>
      <w:rFonts w:cs="Arial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rPr>
      <w:rFonts w:ascii="Arial" w:hAnsi="Arial" w:cs="Arial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pPr>
      <w:widowControl w:val="0"/>
      <w:shd w:val="clear" w:color="auto" w:fill="FFFFFF"/>
      <w:spacing w:after="0" w:line="240" w:lineRule="atLeast"/>
    </w:pPr>
    <w:rPr>
      <w:rFonts w:cs="Arial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Pr>
      <w:rFonts w:ascii="Constantia" w:hAnsi="Constantia" w:cs="Constantia"/>
      <w:smallCaps/>
      <w:color w:val="000000"/>
      <w:spacing w:val="-1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Pr>
      <w:rFonts w:ascii="Arial" w:hAnsi="Arial" w:cs="Arial"/>
      <w:color w:val="000000"/>
      <w:spacing w:val="0"/>
      <w:position w:val="0"/>
      <w:sz w:val="15"/>
      <w:szCs w:val="15"/>
      <w:u w:val="none"/>
    </w:rPr>
  </w:style>
  <w:style w:type="character" w:customStyle="1" w:styleId="160">
    <w:name w:val="Основной текст (16)_"/>
    <w:link w:val="161"/>
    <w:uiPriority w:val="99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uiPriority w:val="99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uiPriority w:val="99"/>
    <w:rPr>
      <w:rFonts w:ascii="Arial" w:eastAsia="Times New Roman" w:hAnsi="Arial" w:cs="Arial"/>
      <w:i/>
      <w:iCs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uiPriority w:val="99"/>
    <w:rPr>
      <w:rFonts w:ascii="Tahoma" w:hAnsi="Tahoma" w:cs="Tahoma"/>
      <w:b/>
      <w:bCs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uiPriority w:val="99"/>
    <w:rPr>
      <w:rFonts w:ascii="Arial Narrow" w:hAnsi="Arial Narrow" w:cs="Arial Narrow"/>
      <w:b/>
      <w:bCs/>
      <w:color w:val="000000"/>
      <w:spacing w:val="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uiPriority w:val="99"/>
    <w:rPr>
      <w:rFonts w:ascii="Arial Narrow" w:eastAsia="Times New Roman" w:hAnsi="Arial Narrow" w:cs="Arial Narrow"/>
      <w:b/>
      <w:bCs/>
      <w:color w:val="000000"/>
      <w:spacing w:val="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uiPriority w:val="99"/>
    <w:rPr>
      <w:rFonts w:ascii="Arial Narrow" w:eastAsia="Times New Roman" w:hAnsi="Arial Narrow" w:cs="Arial Narrow"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Pr>
      <w:rFonts w:ascii="Calibri" w:hAnsi="Calibri" w:cs="Calibri"/>
      <w:color w:val="000000"/>
      <w:spacing w:val="2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uiPriority w:val="99"/>
    <w:rPr>
      <w:rFonts w:ascii="Arial Narrow" w:hAnsi="Arial Narrow" w:cs="Arial Narrow"/>
      <w:b/>
      <w:bCs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Pr>
      <w:rFonts w:ascii="Arial" w:hAnsi="Arial" w:cs="Arial"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Pr>
      <w:rFonts w:ascii="Arial" w:hAnsi="Arial" w:cs="Arial"/>
      <w:i/>
      <w:iCs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uiPriority w:val="99"/>
    <w:rPr>
      <w:rFonts w:ascii="Arial Narrow" w:hAnsi="Arial Narrow" w:cs="Arial Narrow"/>
      <w:b/>
      <w:bCs/>
      <w:color w:val="000000"/>
      <w:spacing w:val="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uiPriority w:val="99"/>
    <w:rPr>
      <w:rFonts w:ascii="Arial" w:hAnsi="Arial" w:cs="Arial"/>
      <w:i/>
      <w:iCs/>
      <w:color w:val="000000"/>
      <w:spacing w:val="-1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uiPriority w:val="99"/>
    <w:rPr>
      <w:rFonts w:ascii="Arial" w:hAnsi="Arial" w:cs="Arial"/>
      <w:color w:val="000000"/>
      <w:spacing w:val="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uiPriority w:val="99"/>
    <w:rPr>
      <w:rFonts w:ascii="Arial Narrow" w:eastAsia="Times New Roman" w:hAnsi="Arial Narrow" w:cs="Arial Narrow"/>
      <w:b/>
      <w:bCs/>
      <w:i/>
      <w:iCs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uiPriority w:val="99"/>
    <w:rPr>
      <w:rFonts w:ascii="Tahoma" w:hAnsi="Tahoma" w:cs="Tahoma"/>
      <w:b/>
      <w:bCs/>
      <w:color w:val="000000"/>
      <w:spacing w:val="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uiPriority w:val="99"/>
    <w:rPr>
      <w:rFonts w:ascii="Arial Narrow" w:hAnsi="Arial Narrow" w:cs="Arial Narrow"/>
      <w:b/>
      <w:bCs/>
      <w:color w:val="0000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uiPriority w:val="99"/>
    <w:rPr>
      <w:rFonts w:ascii="Arial Narrow" w:hAnsi="Arial Narrow" w:cs="Arial Narrow"/>
      <w:b/>
      <w:bCs/>
      <w:color w:val="0000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2"/>
    <w:uiPriority w:val="99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2">
    <w:name w:val="Подпись к картинке (16)"/>
    <w:basedOn w:val="a2"/>
    <w:link w:val="16Exact"/>
    <w:uiPriority w:val="99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uiPriority w:val="99"/>
    <w:rPr>
      <w:rFonts w:ascii="Arial Narrow" w:eastAsia="Times New Roman" w:hAnsi="Arial Narrow" w:cs="Arial Narrow"/>
      <w:color w:val="000000"/>
      <w:spacing w:val="5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uiPriority w:val="99"/>
    <w:rPr>
      <w:rFonts w:ascii="Arial Narrow" w:hAnsi="Arial Narrow" w:cs="Arial Narrow"/>
      <w:b/>
      <w:bCs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uiPriority w:val="99"/>
    <w:rPr>
      <w:rFonts w:ascii="Arial Narrow" w:hAnsi="Arial Narrow" w:cs="Arial Narrow"/>
      <w:b/>
      <w:bCs/>
      <w:color w:val="000000"/>
      <w:spacing w:val="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Pr>
      <w:rFonts w:ascii="Arial" w:hAnsi="Arial" w:cs="Arial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uiPriority w:val="99"/>
    <w:rPr>
      <w:rFonts w:ascii="Arial Narrow" w:eastAsia="Times New Roman" w:hAnsi="Arial Narrow" w:cs="Arial Narrow"/>
      <w:b/>
      <w:bCs/>
      <w:i/>
      <w:iCs/>
      <w:smallCaps/>
      <w:color w:val="000000"/>
      <w:spacing w:val="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uiPriority w:val="99"/>
    <w:rPr>
      <w:rFonts w:ascii="Arial" w:hAnsi="Arial" w:cs="Arial"/>
      <w:i/>
      <w:iCs/>
      <w:color w:val="000000"/>
      <w:spacing w:val="-1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uiPriority w:val="99"/>
    <w:rPr>
      <w:rFonts w:ascii="Arial" w:hAnsi="Arial" w:cs="Arial"/>
      <w:i/>
      <w:iCs/>
      <w:color w:val="000000"/>
      <w:spacing w:val="-1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uiPriority w:val="99"/>
    <w:rPr>
      <w:rFonts w:ascii="Arial Narrow" w:hAnsi="Arial Narrow" w:cs="Arial Narrow"/>
      <w:color w:val="000000"/>
      <w:spacing w:val="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uiPriority w:val="99"/>
    <w:rPr>
      <w:rFonts w:ascii="Arial Narrow" w:hAnsi="Arial Narrow" w:cs="Arial Narrow"/>
      <w:b/>
      <w:bCs/>
      <w:i/>
      <w:iCs/>
      <w:color w:val="000000"/>
      <w:spacing w:val="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uiPriority w:val="99"/>
    <w:rPr>
      <w:rFonts w:ascii="Tahoma" w:hAnsi="Tahoma" w:cs="Tahoma"/>
      <w:b/>
      <w:bCs/>
      <w:color w:val="000000"/>
      <w:spacing w:val="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uiPriority w:val="99"/>
    <w:rPr>
      <w:rFonts w:ascii="Arial Narrow" w:eastAsia="Times New Roman" w:hAnsi="Arial Narrow" w:cs="Arial Narrow"/>
      <w:b/>
      <w:bCs/>
      <w:smallCaps/>
      <w:color w:val="000000"/>
      <w:spacing w:val="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uiPriority w:val="99"/>
    <w:rPr>
      <w:rFonts w:ascii="Arial" w:eastAsia="Times New Roman" w:hAnsi="Arial" w:cs="Arial"/>
      <w:b/>
      <w:bCs/>
      <w:smallCaps/>
      <w:color w:val="000000"/>
      <w:spacing w:val="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uiPriority w:val="99"/>
    <w:rPr>
      <w:rFonts w:ascii="Arial" w:eastAsia="Times New Roman" w:hAnsi="Arial" w:cs="Arial"/>
      <w:color w:val="000000"/>
      <w:spacing w:val="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uiPriority w:val="99"/>
    <w:rPr>
      <w:rFonts w:ascii="Verdana" w:hAnsi="Verdana" w:cs="Verdana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uiPriority w:val="99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uiPriority w:val="99"/>
    <w:rPr>
      <w:rFonts w:ascii="Arial" w:eastAsia="Times New Roman" w:hAnsi="Arial" w:cs="Arial"/>
      <w:b/>
      <w:bCs/>
      <w:i/>
      <w:iCs/>
      <w:color w:val="000000"/>
      <w:spacing w:val="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uiPriority w:val="99"/>
    <w:rPr>
      <w:rFonts w:ascii="Arial" w:eastAsia="Times New Roman" w:hAnsi="Arial" w:cs="Arial"/>
      <w:i/>
      <w:iCs/>
      <w:color w:val="000000"/>
      <w:spacing w:val="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uiPriority w:val="99"/>
    <w:rPr>
      <w:rFonts w:ascii="Arial" w:eastAsia="Times New Roman" w:hAnsi="Arial" w:cs="Arial"/>
      <w:i/>
      <w:iCs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uiPriority w:val="99"/>
    <w:rPr>
      <w:rFonts w:ascii="Arial" w:eastAsia="Times New Roman" w:hAnsi="Arial" w:cs="Arial"/>
      <w:b/>
      <w:bCs/>
      <w:i/>
      <w:iCs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Pr>
      <w:rFonts w:ascii="Bookman Old Style" w:hAnsi="Bookman Old Style" w:cs="Bookman Old Style"/>
      <w:color w:val="000000"/>
      <w:spacing w:val="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uiPriority w:val="99"/>
    <w:rPr>
      <w:rFonts w:ascii="Bookman Old Style" w:hAnsi="Bookman Old Style" w:cs="Bookman Old Style"/>
      <w:i/>
      <w:iCs/>
      <w:color w:val="000000"/>
      <w:spacing w:val="1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uiPriority w:val="99"/>
    <w:rPr>
      <w:rFonts w:ascii="Arial" w:hAnsi="Arial" w:cs="Arial"/>
      <w:color w:val="000000"/>
      <w:spacing w:val="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uiPriority w:val="99"/>
    <w:rPr>
      <w:rFonts w:ascii="Garamond" w:hAnsi="Garamond" w:cs="Garamond"/>
      <w:i/>
      <w:iCs/>
      <w:color w:val="000000"/>
      <w:spacing w:val="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uiPriority w:val="99"/>
    <w:rPr>
      <w:rFonts w:ascii="Arial" w:eastAsia="Times New Roman" w:hAnsi="Arial" w:cs="Arial"/>
      <w:b/>
      <w:bCs/>
      <w:i/>
      <w:iCs/>
      <w:color w:val="000000"/>
      <w:spacing w:val="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uiPriority w:val="99"/>
    <w:rPr>
      <w:rFonts w:ascii="Verdana" w:hAnsi="Verdana" w:cs="Verdana"/>
      <w:b/>
      <w:bCs/>
      <w:color w:val="000000"/>
      <w:spacing w:val="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uiPriority w:val="99"/>
    <w:rPr>
      <w:rFonts w:ascii="Bookman Old Style" w:eastAsia="Times New Roman" w:hAnsi="Bookman Old Style" w:cs="Bookman Old Style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uiPriority w:val="99"/>
    <w:rPr>
      <w:rFonts w:ascii="Arial" w:eastAsia="Times New Roman" w:hAnsi="Arial" w:cs="Arial"/>
      <w:color w:val="000000"/>
      <w:spacing w:val="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uiPriority w:val="99"/>
    <w:rPr>
      <w:rFonts w:ascii="Arial" w:eastAsia="Times New Roman" w:hAnsi="Arial" w:cs="Arial"/>
      <w:b/>
      <w:bCs/>
      <w:smallCaps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uiPriority w:val="99"/>
    <w:rPr>
      <w:rFonts w:ascii="Arial" w:eastAsia="Times New Roman" w:hAnsi="Arial" w:cs="Arial"/>
      <w:b/>
      <w:bCs/>
      <w:color w:val="000000"/>
      <w:spacing w:val="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Pr>
      <w:rFonts w:ascii="Arial" w:eastAsia="Times New Roman" w:hAnsi="Arial" w:cs="Arial"/>
      <w:color w:val="000000"/>
      <w:spacing w:val="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uiPriority w:val="99"/>
    <w:rPr>
      <w:rFonts w:ascii="Bookman Old Style" w:eastAsia="Times New Roman" w:hAnsi="Bookman Old Style" w:cs="Bookman Old Style"/>
      <w:b/>
      <w:bCs/>
      <w:i/>
      <w:iCs/>
      <w:color w:val="000000"/>
      <w:spacing w:val="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uiPriority w:val="99"/>
    <w:rPr>
      <w:rFonts w:ascii="Bookman Old Style" w:eastAsia="Times New Roman" w:hAnsi="Bookman Old Style" w:cs="Bookman Old Style"/>
      <w:color w:val="000000"/>
      <w:spacing w:val="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Pr>
      <w:rFonts w:ascii="Arial" w:eastAsia="Times New Roman" w:hAnsi="Arial" w:cs="Arial"/>
      <w:color w:val="000000"/>
      <w:spacing w:val="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uiPriority w:val="99"/>
    <w:rPr>
      <w:rFonts w:ascii="Bookman Old Style" w:eastAsia="Times New Roman" w:hAnsi="Bookman Old Style" w:cs="Bookman Old Style"/>
      <w:smallCaps/>
      <w:color w:val="000000"/>
      <w:spacing w:val="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uiPriority w:val="99"/>
    <w:rPr>
      <w:rFonts w:ascii="Arial" w:eastAsia="Times New Roman" w:hAnsi="Arial" w:cs="Arial"/>
      <w:i/>
      <w:iCs/>
      <w:color w:val="000000"/>
      <w:spacing w:val="1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uiPriority w:val="99"/>
    <w:rPr>
      <w:rFonts w:ascii="Bookman Old Style" w:eastAsia="Times New Roman" w:hAnsi="Bookman Old Style" w:cs="Bookman Old Style"/>
      <w:color w:val="000000"/>
      <w:spacing w:val="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Pr>
      <w:rFonts w:ascii="Arial" w:eastAsia="Times New Roman" w:hAnsi="Arial" w:cs="Arial"/>
      <w:color w:val="000000"/>
      <w:spacing w:val="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uiPriority w:val="99"/>
    <w:rPr>
      <w:rFonts w:ascii="Arial" w:eastAsia="Times New Roman" w:hAnsi="Arial" w:cs="Arial"/>
      <w:i/>
      <w:iCs/>
      <w:color w:val="000000"/>
      <w:spacing w:val="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uiPriority w:val="99"/>
    <w:rPr>
      <w:rFonts w:ascii="Arial" w:eastAsia="Times New Roman" w:hAnsi="Arial" w:cs="Arial"/>
      <w:b/>
      <w:bCs/>
      <w:color w:val="000000"/>
      <w:spacing w:val="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uiPriority w:val="99"/>
    <w:rPr>
      <w:rFonts w:ascii="Arial" w:eastAsia="Times New Roman" w:hAnsi="Arial" w:cs="Arial"/>
      <w:b/>
      <w:bCs/>
      <w:color w:val="000000"/>
      <w:spacing w:val="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Pr>
      <w:rFonts w:ascii="Arial" w:hAnsi="Arial" w:cs="Arial"/>
      <w:b/>
      <w:bCs/>
      <w:color w:val="000000"/>
      <w:spacing w:val="-1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rPr>
      <w:rFonts w:ascii="Arial" w:hAnsi="Arial" w:cs="Arial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pPr>
      <w:widowControl w:val="0"/>
      <w:shd w:val="clear" w:color="auto" w:fill="FFFFFF"/>
      <w:spacing w:before="120" w:after="0" w:line="240" w:lineRule="atLeast"/>
    </w:pPr>
    <w:rPr>
      <w:rFonts w:cs="Arial"/>
      <w:sz w:val="9"/>
      <w:szCs w:val="9"/>
      <w:lang w:eastAsia="ru-RU"/>
    </w:rPr>
  </w:style>
  <w:style w:type="character" w:customStyle="1" w:styleId="27BookmanOldStyle">
    <w:name w:val="Основной текст (27) + Bookman Old Style"/>
    <w:uiPriority w:val="99"/>
    <w:rPr>
      <w:rFonts w:ascii="Bookman Old Style" w:hAnsi="Bookman Old Style" w:cs="Bookman Old Style"/>
      <w:i/>
      <w:iCs/>
      <w:color w:val="000000"/>
      <w:spacing w:val="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Pr>
      <w:rFonts w:ascii="Arial" w:hAnsi="Arial" w:cs="Arial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Pr>
      <w:rFonts w:ascii="Arial" w:hAnsi="Arial" w:cs="Arial"/>
      <w:b/>
      <w:bCs/>
      <w:color w:val="000000"/>
      <w:spacing w:val="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Pr>
      <w:rFonts w:ascii="Arial" w:hAnsi="Arial" w:cs="Arial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uiPriority w:val="99"/>
    <w:rPr>
      <w:rFonts w:ascii="Arial Narrow" w:hAnsi="Arial Narrow" w:cs="Arial Narrow"/>
      <w:b/>
      <w:bCs/>
      <w:color w:val="000000"/>
      <w:spacing w:val="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uiPriority w:val="99"/>
    <w:rPr>
      <w:rFonts w:ascii="Bookman Old Style" w:hAnsi="Bookman Old Style" w:cs="Bookman Old Style"/>
      <w:b/>
      <w:bCs/>
      <w:color w:val="000000"/>
      <w:spacing w:val="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Pr>
      <w:rFonts w:ascii="Arial" w:hAnsi="Arial" w:cs="Arial"/>
      <w:b/>
      <w:bCs/>
      <w:color w:val="000000"/>
      <w:spacing w:val="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Pr>
      <w:rFonts w:ascii="Arial" w:hAnsi="Arial" w:cs="Arial"/>
      <w:color w:val="000000"/>
      <w:spacing w:val="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Pr>
      <w:rFonts w:ascii="Arial Narrow" w:hAnsi="Arial Narrow" w:cs="Arial Narrow"/>
      <w:color w:val="000000"/>
      <w:spacing w:val="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uiPriority w:val="99"/>
    <w:rPr>
      <w:rFonts w:ascii="Arial" w:hAnsi="Arial" w:cs="Arial"/>
      <w:b/>
      <w:bCs/>
      <w:color w:val="000000"/>
      <w:spacing w:val="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uiPriority w:val="99"/>
    <w:rPr>
      <w:rFonts w:ascii="Arial" w:hAnsi="Arial" w:cs="Arial"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uiPriority w:val="99"/>
    <w:rPr>
      <w:rFonts w:ascii="Batang" w:eastAsia="Batang" w:hAnsi="Batang" w:cs="Batang"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uiPriority w:val="99"/>
    <w:rPr>
      <w:rFonts w:ascii="Arial" w:hAnsi="Arial" w:cs="Arial"/>
      <w:color w:val="000000"/>
      <w:spacing w:val="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Pr>
      <w:rFonts w:ascii="Arial" w:hAnsi="Arial" w:cs="Arial"/>
      <w:b/>
      <w:bCs/>
      <w:color w:val="000000"/>
      <w:spacing w:val="-3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uiPriority w:val="99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uiPriority w:val="99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Pr>
      <w:rFonts w:ascii="Arial" w:hAnsi="Arial" w:cs="Arial"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Pr>
      <w:rFonts w:ascii="Arial" w:hAnsi="Arial" w:cs="Arial"/>
      <w:b/>
      <w:bCs/>
      <w:color w:val="000000"/>
      <w:spacing w:val="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Pr>
      <w:rFonts w:ascii="Tahoma" w:hAnsi="Tahoma" w:cs="Tahoma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Pr>
      <w:rFonts w:ascii="Arial" w:hAnsi="Arial" w:cs="Arial"/>
      <w:b/>
      <w:bCs/>
      <w:color w:val="000000"/>
      <w:spacing w:val="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Pr>
      <w:rFonts w:ascii="Arial" w:hAnsi="Arial" w:cs="Arial"/>
      <w:b/>
      <w:bCs/>
      <w:color w:val="000000"/>
      <w:spacing w:val="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Pr>
      <w:rFonts w:ascii="Arial" w:hAnsi="Arial" w:cs="Arial"/>
      <w:color w:val="000000"/>
      <w:spacing w:val="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Pr>
      <w:rFonts w:ascii="Arial" w:hAnsi="Arial" w:cs="Arial"/>
      <w:b/>
      <w:bCs/>
      <w:color w:val="000000"/>
      <w:spacing w:val="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uiPriority w:val="99"/>
    <w:rPr>
      <w:rFonts w:ascii="Arial" w:eastAsia="Times New Roman" w:hAnsi="Arial" w:cs="Arial"/>
      <w:b/>
      <w:bCs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uiPriority w:val="99"/>
    <w:rPr>
      <w:rFonts w:ascii="Arial" w:hAnsi="Arial" w:cs="Arial"/>
      <w:b/>
      <w:bCs/>
      <w:color w:val="000000"/>
      <w:spacing w:val="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uiPriority w:val="99"/>
    <w:rPr>
      <w:rFonts w:ascii="Calibri" w:hAnsi="Calibri" w:cs="Calibri"/>
      <w:b/>
      <w:bCs/>
      <w:i/>
      <w:iCs/>
      <w:color w:val="000000"/>
      <w:spacing w:val="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rPr>
      <w:rFonts w:ascii="Arial" w:hAnsi="Arial" w:cs="Arial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pPr>
      <w:widowControl w:val="0"/>
      <w:shd w:val="clear" w:color="auto" w:fill="FFFFFF"/>
      <w:spacing w:after="0" w:line="187" w:lineRule="exact"/>
    </w:pPr>
    <w:rPr>
      <w:rFonts w:cs="Arial"/>
      <w:sz w:val="12"/>
      <w:szCs w:val="12"/>
      <w:lang w:eastAsia="ru-RU"/>
    </w:rPr>
  </w:style>
  <w:style w:type="character" w:customStyle="1" w:styleId="362">
    <w:name w:val="Оглавление (3) + 6"/>
    <w:uiPriority w:val="99"/>
    <w:rPr>
      <w:rFonts w:ascii="Arial" w:hAnsi="Arial" w:cs="Arial"/>
      <w:color w:val="000000"/>
      <w:spacing w:val="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uiPriority w:val="99"/>
    <w:rPr>
      <w:rFonts w:ascii="Franklin Gothic Medium Cond" w:eastAsia="Times New Roman" w:hAnsi="Franklin Gothic Medium Cond" w:cs="Franklin Gothic Medium Cond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uiPriority w:val="99"/>
    <w:rPr>
      <w:rFonts w:ascii="Gungsuh" w:eastAsia="Gungsuh" w:hAnsi="Gungsuh" w:cs="Gungsuh"/>
      <w:color w:val="000000"/>
      <w:spacing w:val="3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uiPriority w:val="99"/>
    <w:rPr>
      <w:rFonts w:ascii="Franklin Gothic Heavy" w:eastAsia="Times New Roman" w:hAnsi="Franklin Gothic Heavy" w:cs="Franklin Gothic Heavy"/>
      <w:color w:val="000000"/>
      <w:spacing w:val="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uiPriority w:val="99"/>
    <w:rPr>
      <w:rFonts w:ascii="Candara" w:eastAsia="Times New Roman" w:hAnsi="Candara" w:cs="Candara"/>
      <w:color w:val="000000"/>
      <w:spacing w:val="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uiPriority w:val="99"/>
    <w:rPr>
      <w:rFonts w:ascii="Franklin Gothic Heavy" w:eastAsia="Times New Roman" w:hAnsi="Franklin Gothic Heavy" w:cs="Franklin Gothic Heavy"/>
      <w:color w:val="000000"/>
      <w:spacing w:val="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uiPriority w:val="99"/>
    <w:rPr>
      <w:rFonts w:ascii="Bookman Old Style" w:eastAsia="Times New Roman" w:hAnsi="Bookman Old Style" w:cs="Bookman Old Style"/>
      <w:color w:val="000000"/>
      <w:spacing w:val="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Pr>
      <w:rFonts w:ascii="Bookman Old Style" w:hAnsi="Bookman Old Style" w:cs="Bookman Old Style"/>
      <w:b/>
      <w:bCs/>
      <w:color w:val="000000"/>
      <w:spacing w:val="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Pr>
      <w:rFonts w:ascii="Bookman Old Style" w:hAnsi="Bookman Old Style" w:cs="Bookman Old Style"/>
      <w:b/>
      <w:bCs/>
      <w:i/>
      <w:iCs/>
      <w:color w:val="000000"/>
      <w:spacing w:val="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uiPriority w:val="99"/>
    <w:rPr>
      <w:rFonts w:ascii="Arial" w:hAnsi="Arial" w:cs="Arial"/>
      <w:i/>
      <w:iCs/>
      <w:color w:val="000000"/>
      <w:spacing w:val="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uiPriority w:val="99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uiPriority w:val="99"/>
    <w:rPr>
      <w:rFonts w:ascii="Arial" w:hAnsi="Arial" w:cs="Arial"/>
      <w:b/>
      <w:bCs/>
      <w:i/>
      <w:iCs/>
      <w:color w:val="000000"/>
      <w:spacing w:val="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uiPriority w:val="99"/>
    <w:rPr>
      <w:rFonts w:ascii="Franklin Gothic Heavy" w:eastAsia="Times New Roman" w:hAnsi="Franklin Gothic Heavy" w:cs="Franklin Gothic Heavy"/>
      <w:i/>
      <w:iCs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uiPriority w:val="99"/>
    <w:rPr>
      <w:rFonts w:ascii="Arial" w:eastAsia="Times New Roman" w:hAnsi="Arial" w:cs="Arial"/>
      <w:i/>
      <w:iCs/>
      <w:color w:val="000000"/>
      <w:spacing w:val="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uiPriority w:val="99"/>
    <w:rPr>
      <w:rFonts w:ascii="Arial" w:hAnsi="Arial" w:cs="Arial"/>
      <w:i/>
      <w:iCs/>
      <w:color w:val="000000"/>
      <w:spacing w:val="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uiPriority w:val="99"/>
    <w:rPr>
      <w:rFonts w:ascii="Arial" w:hAnsi="Arial" w:cs="Arial"/>
      <w:b/>
      <w:bCs/>
      <w:color w:val="000000"/>
      <w:spacing w:val="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uiPriority w:val="99"/>
    <w:rPr>
      <w:rFonts w:ascii="Arial" w:eastAsia="Times New Roman" w:hAnsi="Arial" w:cs="Arial"/>
      <w:b/>
      <w:bCs/>
      <w:color w:val="000000"/>
      <w:spacing w:val="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uiPriority w:val="99"/>
    <w:rPr>
      <w:rFonts w:ascii="Bookman Old Style" w:eastAsia="Times New Roman" w:hAnsi="Bookman Old Style" w:cs="Bookman Old Style"/>
      <w:b/>
      <w:bCs/>
      <w:i/>
      <w:iCs/>
      <w:color w:val="000000"/>
      <w:spacing w:val="3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uiPriority w:val="99"/>
    <w:rPr>
      <w:rFonts w:ascii="Arial" w:hAnsi="Arial" w:cs="Arial"/>
      <w:b/>
      <w:bCs/>
      <w:color w:val="000000"/>
      <w:spacing w:val="7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uiPriority w:val="99"/>
    <w:rPr>
      <w:rFonts w:ascii="Arial" w:hAnsi="Arial" w:cs="Arial"/>
      <w:i/>
      <w:iCs/>
      <w:color w:val="000000"/>
      <w:spacing w:val="9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uiPriority w:val="99"/>
    <w:rPr>
      <w:rFonts w:ascii="Bookman Old Style" w:hAnsi="Bookman Old Style" w:cs="Bookman Old Style"/>
      <w:b/>
      <w:bCs/>
      <w:i/>
      <w:iCs/>
      <w:color w:val="000000"/>
      <w:spacing w:val="3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uiPriority w:val="99"/>
    <w:rPr>
      <w:rFonts w:ascii="Bookman Old Style" w:eastAsia="Times New Roman" w:hAnsi="Bookman Old Style" w:cs="Bookman Old Style"/>
      <w:b/>
      <w:bCs/>
      <w:i/>
      <w:iCs/>
      <w:color w:val="000000"/>
      <w:spacing w:val="3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uiPriority w:val="99"/>
    <w:rPr>
      <w:rFonts w:ascii="Arial" w:eastAsia="Times New Roman" w:hAnsi="Arial" w:cs="Arial"/>
      <w:b/>
      <w:bCs/>
      <w:color w:val="000000"/>
      <w:spacing w:val="3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uiPriority w:val="99"/>
    <w:rPr>
      <w:rFonts w:ascii="Arial" w:eastAsia="Times New Roman" w:hAnsi="Arial" w:cs="Arial"/>
      <w:b/>
      <w:bCs/>
      <w:color w:val="000000"/>
      <w:spacing w:val="4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uiPriority w:val="99"/>
    <w:rPr>
      <w:rFonts w:ascii="Arial" w:hAnsi="Arial" w:cs="Arial"/>
      <w:b/>
      <w:bCs/>
      <w:i/>
      <w:iCs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uiPriority w:val="99"/>
    <w:rPr>
      <w:rFonts w:ascii="Bookman Old Style" w:hAnsi="Bookman Old Style" w:cs="Bookman Old Style"/>
      <w:b/>
      <w:bCs/>
      <w:i/>
      <w:iCs/>
      <w:color w:val="000000"/>
      <w:spacing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Pr>
      <w:rFonts w:ascii="Franklin Gothic Heavy" w:hAnsi="Franklin Gothic Heavy" w:cs="Franklin Gothic Heavy"/>
      <w:color w:val="000000"/>
      <w:spacing w:val="-2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uiPriority w:val="99"/>
    <w:rPr>
      <w:rFonts w:ascii="Arial" w:hAnsi="Arial" w:cs="Arial"/>
      <w:b/>
      <w:bCs/>
      <w:color w:val="000000"/>
      <w:spacing w:val="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Pr>
      <w:rFonts w:ascii="Calibri" w:hAnsi="Calibri" w:cs="Calibri"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uiPriority w:val="99"/>
    <w:rPr>
      <w:rFonts w:ascii="Franklin Gothic Medium Cond" w:hAnsi="Franklin Gothic Medium Cond" w:cs="Franklin Gothic Medium Cond"/>
      <w:b/>
      <w:bCs/>
      <w:color w:val="000000"/>
      <w:spacing w:val="-1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uiPriority w:val="99"/>
    <w:rPr>
      <w:rFonts w:ascii="Calibri" w:hAnsi="Calibri" w:cs="Calibri"/>
      <w:b/>
      <w:bCs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uiPriority w:val="99"/>
    <w:rPr>
      <w:rFonts w:ascii="Arial" w:hAnsi="Arial" w:cs="Arial"/>
      <w:b/>
      <w:bCs/>
      <w:color w:val="000000"/>
      <w:spacing w:val="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uiPriority w:val="99"/>
    <w:rPr>
      <w:rFonts w:ascii="Gungsuh" w:eastAsia="Gungsuh" w:hAnsi="Gungsuh" w:cs="Gungsuh"/>
      <w:b/>
      <w:bCs/>
      <w:i/>
      <w:iCs/>
      <w:strike/>
      <w:color w:val="000000"/>
      <w:spacing w:val="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uiPriority w:val="99"/>
    <w:rPr>
      <w:rFonts w:ascii="Arial" w:hAnsi="Arial" w:cs="Arial"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uiPriority w:val="99"/>
    <w:rPr>
      <w:rFonts w:ascii="Tahoma" w:eastAsia="Times New Roman" w:hAnsi="Tahoma" w:cs="Tahoma"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uiPriority w:val="99"/>
    <w:rPr>
      <w:rFonts w:ascii="Bookman Old Style" w:eastAsia="Times New Roman" w:hAnsi="Bookman Old Style" w:cs="Bookman Old Style"/>
      <w:color w:val="000000"/>
      <w:spacing w:val="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uiPriority w:val="99"/>
    <w:rPr>
      <w:rFonts w:ascii="Calibri" w:hAnsi="Calibri" w:cs="Calibri"/>
      <w:b/>
      <w:bCs/>
      <w:color w:val="000000"/>
      <w:spacing w:val="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Pr>
      <w:rFonts w:ascii="Candara" w:hAnsi="Candara" w:cs="Candara"/>
      <w:b/>
      <w:bCs/>
      <w:color w:val="000000"/>
      <w:spacing w:val="-2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uiPriority w:val="99"/>
    <w:rPr>
      <w:rFonts w:ascii="Arial" w:hAnsi="Arial" w:cs="Arial"/>
      <w:b/>
      <w:bCs/>
      <w:color w:val="000000"/>
      <w:spacing w:val="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uiPriority w:val="99"/>
    <w:rPr>
      <w:rFonts w:ascii="Bookman Old Style" w:hAnsi="Bookman Old Style" w:cs="Bookman Old Style"/>
      <w:b/>
      <w:bCs/>
      <w:color w:val="000000"/>
      <w:spacing w:val="2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uiPriority w:val="99"/>
    <w:rPr>
      <w:rFonts w:ascii="Arial" w:eastAsia="Times New Roman" w:hAnsi="Arial" w:cs="Arial"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Pr>
      <w:rFonts w:ascii="Arial" w:hAnsi="Arial" w:cs="Arial"/>
      <w:b/>
      <w:bCs/>
      <w:color w:val="000000"/>
      <w:spacing w:val="-1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uiPriority w:val="99"/>
    <w:rPr>
      <w:rFonts w:ascii="Bookman Old Style" w:eastAsia="Times New Roman" w:hAnsi="Bookman Old Style" w:cs="Bookman Old Style"/>
      <w:b/>
      <w:bCs/>
      <w:i/>
      <w:iCs/>
      <w:color w:val="000000"/>
      <w:spacing w:val="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uiPriority w:val="99"/>
    <w:rPr>
      <w:rFonts w:ascii="Century Gothic" w:eastAsia="Times New Roman" w:hAnsi="Century Gothic" w:cs="Century Gothic"/>
      <w:color w:val="000000"/>
      <w:spacing w:val="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uiPriority w:val="99"/>
    <w:rPr>
      <w:rFonts w:ascii="Bookman Old Style" w:eastAsia="Times New Roman" w:hAnsi="Bookman Old Style" w:cs="Bookman Old Style"/>
      <w:color w:val="000000"/>
      <w:spacing w:val="-2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uiPriority w:val="99"/>
    <w:rPr>
      <w:rFonts w:ascii="Bookman Old Style" w:eastAsia="Times New Roman" w:hAnsi="Bookman Old Style" w:cs="Bookman Old Style"/>
      <w:b/>
      <w:bCs/>
      <w:color w:val="000000"/>
      <w:spacing w:val="4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uiPriority w:val="99"/>
    <w:rPr>
      <w:rFonts w:ascii="Arial" w:eastAsia="Times New Roman" w:hAnsi="Arial" w:cs="Arial"/>
      <w:b/>
      <w:bCs/>
      <w:color w:val="000000"/>
      <w:spacing w:val="-3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uiPriority w:val="99"/>
    <w:rPr>
      <w:rFonts w:ascii="Arial" w:eastAsia="Times New Roman" w:hAnsi="Arial" w:cs="Arial"/>
      <w:b/>
      <w:bCs/>
      <w:i/>
      <w:iCs/>
      <w:color w:val="000000"/>
      <w:spacing w:val="6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Pr>
      <w:rFonts w:ascii="Arial" w:eastAsia="Times New Roman" w:hAnsi="Arial" w:cs="Arial"/>
      <w:color w:val="000000"/>
      <w:spacing w:val="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uiPriority w:val="99"/>
    <w:rPr>
      <w:rFonts w:ascii="Franklin Gothic Heavy" w:eastAsia="Times New Roman" w:hAnsi="Franklin Gothic Heavy" w:cs="Franklin Gothic Heavy"/>
      <w:color w:val="000000"/>
      <w:spacing w:val="3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uiPriority w:val="99"/>
    <w:rPr>
      <w:rFonts w:ascii="Franklin Gothic Heavy" w:eastAsia="Times New Roman" w:hAnsi="Franklin Gothic Heavy" w:cs="Franklin Gothic Heavy"/>
      <w:color w:val="000000"/>
      <w:spacing w:val="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uiPriority w:val="99"/>
    <w:rPr>
      <w:rFonts w:ascii="Courier New" w:eastAsia="Times New Roman" w:hAnsi="Courier New" w:cs="Courier New"/>
      <w:b/>
      <w:bCs/>
      <w:i/>
      <w:iCs/>
      <w:color w:val="000000"/>
      <w:spacing w:val="6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uiPriority w:val="99"/>
    <w:rPr>
      <w:rFonts w:ascii="Franklin Gothic Heavy" w:eastAsia="Times New Roman" w:hAnsi="Franklin Gothic Heavy" w:cs="Franklin Gothic Heavy"/>
      <w:color w:val="000000"/>
      <w:spacing w:val="30"/>
      <w:position w:val="0"/>
      <w:sz w:val="58"/>
      <w:szCs w:val="58"/>
      <w:shd w:val="clear" w:color="auto" w:fill="FFFFFF"/>
      <w:lang w:val="ru-RU"/>
    </w:rPr>
  </w:style>
  <w:style w:type="paragraph" w:styleId="aff9">
    <w:name w:val="No Spacing"/>
    <w:uiPriority w:val="1"/>
    <w:qFormat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pPr>
      <w:widowControl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a"/>
    <w:uiPriority w:val="10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a">
    <w:name w:val="Название Знак"/>
    <w:link w:val="1d"/>
    <w:uiPriority w:val="10"/>
    <w:rPr>
      <w:rFonts w:ascii="Times New Roman" w:eastAsia="Times New Roman" w:hAnsi="Times New Roman"/>
      <w:b/>
      <w:sz w:val="28"/>
    </w:rPr>
  </w:style>
  <w:style w:type="character" w:styleId="affb">
    <w:name w:val="Emphasis"/>
    <w:qFormat/>
    <w:rPr>
      <w:rFonts w:cs="Times New Roman"/>
      <w:i/>
      <w:iCs/>
    </w:rPr>
  </w:style>
  <w:style w:type="paragraph" w:styleId="affc">
    <w:name w:val="Subtitle"/>
    <w:basedOn w:val="a2"/>
    <w:next w:val="a2"/>
    <w:link w:val="affd"/>
    <w:uiPriority w:val="99"/>
    <w:qFormat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d">
    <w:name w:val="Подзаголовок Знак"/>
    <w:link w:val="affc"/>
    <w:uiPriority w:val="99"/>
    <w:rPr>
      <w:rFonts w:ascii="Cambria" w:eastAsia="Times New Roman" w:hAnsi="Cambria"/>
      <w:sz w:val="24"/>
      <w:szCs w:val="24"/>
      <w:lang w:val="en-US" w:eastAsia="en-US"/>
    </w:rPr>
  </w:style>
  <w:style w:type="character" w:styleId="affe">
    <w:name w:val="Strong"/>
    <w:uiPriority w:val="22"/>
    <w:qFormat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Pr>
      <w:i/>
      <w:sz w:val="24"/>
      <w:szCs w:val="24"/>
      <w:lang w:val="en-US" w:eastAsia="en-US"/>
    </w:rPr>
  </w:style>
  <w:style w:type="paragraph" w:styleId="afff">
    <w:name w:val="Intense Quote"/>
    <w:basedOn w:val="a2"/>
    <w:next w:val="a2"/>
    <w:link w:val="afff0"/>
    <w:uiPriority w:val="30"/>
    <w:qFormat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f0">
    <w:name w:val="Выделенная цитата Знак"/>
    <w:link w:val="afff"/>
    <w:uiPriority w:val="30"/>
    <w:rPr>
      <w:b/>
      <w:i/>
      <w:sz w:val="24"/>
      <w:szCs w:val="22"/>
      <w:lang w:val="en-US" w:eastAsia="en-US"/>
    </w:rPr>
  </w:style>
  <w:style w:type="character" w:styleId="afff1">
    <w:name w:val="Subtle Emphasis"/>
    <w:uiPriority w:val="19"/>
    <w:qFormat/>
    <w:rPr>
      <w:rFonts w:cs="Times New Roman"/>
      <w:i/>
      <w:color w:val="5A5A5A"/>
    </w:rPr>
  </w:style>
  <w:style w:type="character" w:styleId="afff2">
    <w:name w:val="Intense Emphasis"/>
    <w:uiPriority w:val="21"/>
    <w:qFormat/>
    <w:rPr>
      <w:rFonts w:cs="Times New Roman"/>
      <w:b/>
      <w:i/>
      <w:sz w:val="24"/>
      <w:szCs w:val="24"/>
      <w:u w:val="single"/>
    </w:rPr>
  </w:style>
  <w:style w:type="character" w:styleId="afff3">
    <w:name w:val="Subtle Reference"/>
    <w:uiPriority w:val="31"/>
    <w:qFormat/>
    <w:rPr>
      <w:rFonts w:cs="Times New Roman"/>
      <w:sz w:val="24"/>
      <w:szCs w:val="24"/>
      <w:u w:val="single"/>
    </w:rPr>
  </w:style>
  <w:style w:type="character" w:styleId="afff4">
    <w:name w:val="Intense Reference"/>
    <w:uiPriority w:val="32"/>
    <w:qFormat/>
    <w:rPr>
      <w:rFonts w:cs="Times New Roman"/>
      <w:b/>
      <w:sz w:val="24"/>
      <w:u w:val="single"/>
    </w:rPr>
  </w:style>
  <w:style w:type="character" w:styleId="afff5">
    <w:name w:val="Book Title"/>
    <w:uiPriority w:val="33"/>
    <w:qFormat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uiPriority w:val="99"/>
    <w:rPr>
      <w:rFonts w:ascii="Arial Narrow" w:hAnsi="Arial Narrow"/>
      <w:b/>
      <w:color w:val="000000"/>
      <w:spacing w:val="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16"/>
      <w:szCs w:val="16"/>
      <w:u w:val="none"/>
      <w:lang w:val="ru-RU"/>
    </w:rPr>
  </w:style>
  <w:style w:type="character" w:styleId="afff6">
    <w:name w:val="annotation reference"/>
    <w:uiPriority w:val="99"/>
    <w:semiHidden/>
    <w:unhideWhenUsed/>
    <w:rPr>
      <w:sz w:val="16"/>
      <w:szCs w:val="16"/>
    </w:rPr>
  </w:style>
  <w:style w:type="paragraph" w:styleId="afff7">
    <w:name w:val="annotation text"/>
    <w:basedOn w:val="a2"/>
    <w:link w:val="afff8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f8">
    <w:name w:val="Текст примечания Знак"/>
    <w:link w:val="afff7"/>
    <w:uiPriority w:val="99"/>
    <w:semiHidden/>
    <w:rPr>
      <w:lang w:eastAsia="en-US"/>
    </w:rPr>
  </w:style>
  <w:style w:type="paragraph" w:styleId="afff9">
    <w:name w:val="annotation subject"/>
    <w:basedOn w:val="afff7"/>
    <w:next w:val="afff7"/>
    <w:link w:val="afffa"/>
    <w:uiPriority w:val="99"/>
    <w:semiHidden/>
    <w:unhideWhenUsed/>
    <w:rPr>
      <w:b/>
      <w:bCs/>
    </w:rPr>
  </w:style>
  <w:style w:type="character" w:customStyle="1" w:styleId="afffa">
    <w:name w:val="Тема примечания Знак"/>
    <w:link w:val="afff9"/>
    <w:uiPriority w:val="99"/>
    <w:semiHidden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Pr>
      <w:rFonts w:ascii="Calibri" w:eastAsia="Calibri" w:hAnsi="Calibri" w:cs="Times New Roman"/>
    </w:rPr>
  </w:style>
  <w:style w:type="paragraph" w:styleId="afffb">
    <w:name w:val="Normal (Web)"/>
    <w:basedOn w:val="a2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c">
    <w:name w:val="Заголовок таблицы"/>
    <w:basedOn w:val="a2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d">
    <w:name w:val="caption"/>
    <w:basedOn w:val="afffe"/>
    <w:next w:val="afffe"/>
    <w:link w:val="affff"/>
    <w:uiPriority w:val="35"/>
    <w:unhideWhenUsed/>
    <w:qFormat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f">
    <w:name w:val="Название объекта Знак"/>
    <w:link w:val="afffd"/>
    <w:uiPriority w:val="35"/>
    <w:rPr>
      <w:rFonts w:ascii="Arial" w:hAnsi="Arial"/>
      <w:bCs/>
      <w:sz w:val="24"/>
      <w:szCs w:val="18"/>
    </w:rPr>
  </w:style>
  <w:style w:type="paragraph" w:customStyle="1" w:styleId="affff0">
    <w:name w:val="Мой Текст"/>
    <w:basedOn w:val="a2"/>
    <w:link w:val="affff1"/>
    <w:qFormat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f1">
    <w:name w:val="Мой Текст Знак"/>
    <w:link w:val="affff0"/>
    <w:rPr>
      <w:rFonts w:ascii="Times New Roman" w:hAnsi="Times New Roman"/>
      <w:sz w:val="24"/>
      <w:szCs w:val="28"/>
      <w:lang w:eastAsia="en-US"/>
    </w:rPr>
  </w:style>
  <w:style w:type="paragraph" w:customStyle="1" w:styleId="a">
    <w:name w:val="Перечисление без номера"/>
    <w:basedOn w:val="affff0"/>
    <w:link w:val="affff2"/>
    <w:qFormat/>
    <w:pPr>
      <w:numPr>
        <w:numId w:val="11"/>
      </w:numPr>
      <w:spacing w:before="0" w:line="360" w:lineRule="auto"/>
    </w:pPr>
  </w:style>
  <w:style w:type="character" w:customStyle="1" w:styleId="affff2">
    <w:name w:val="Перечисление без номера Знак"/>
    <w:link w:val="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eastAsia="Times New Roman" w:hAnsi="Courier New" w:cs="Courier New"/>
    </w:rPr>
  </w:style>
  <w:style w:type="paragraph" w:styleId="affff3">
    <w:name w:val="footnote text"/>
    <w:basedOn w:val="a2"/>
    <w:link w:val="affff4"/>
    <w:uiPriority w:val="99"/>
    <w:semiHidden/>
    <w:unhideWhenUsed/>
    <w:rPr>
      <w:sz w:val="20"/>
      <w:szCs w:val="20"/>
    </w:rPr>
  </w:style>
  <w:style w:type="paragraph" w:styleId="affff5">
    <w:name w:val="table of figures"/>
    <w:basedOn w:val="a2"/>
    <w:next w:val="a2"/>
    <w:uiPriority w:val="99"/>
    <w:unhideWhenUsed/>
    <w:pPr>
      <w:spacing w:before="120" w:after="120"/>
      <w:jc w:val="both"/>
    </w:pPr>
    <w:rPr>
      <w:rFonts w:ascii="Arial Narrow" w:hAnsi="Arial Narrow"/>
    </w:rPr>
  </w:style>
  <w:style w:type="character" w:customStyle="1" w:styleId="affff4">
    <w:name w:val="Текст сноски Знак"/>
    <w:link w:val="affff3"/>
    <w:uiPriority w:val="99"/>
    <w:semiHidden/>
    <w:rPr>
      <w:lang w:eastAsia="en-US"/>
    </w:rPr>
  </w:style>
  <w:style w:type="character" w:styleId="affff6">
    <w:name w:val="footnote reference"/>
    <w:uiPriority w:val="99"/>
    <w:semiHidden/>
    <w:unhideWhenUsed/>
    <w:rPr>
      <w:vertAlign w:val="superscript"/>
    </w:rPr>
  </w:style>
  <w:style w:type="character" w:customStyle="1" w:styleId="affff7">
    <w:name w:val="_Обычный Знак"/>
    <w:link w:val="afffe"/>
    <w:rPr>
      <w:rFonts w:ascii="Arial" w:hAnsi="Arial"/>
      <w:sz w:val="24"/>
      <w:szCs w:val="26"/>
    </w:rPr>
  </w:style>
  <w:style w:type="paragraph" w:customStyle="1" w:styleId="afffe">
    <w:name w:val="_Обычный"/>
    <w:basedOn w:val="af3"/>
    <w:link w:val="affff7"/>
    <w:qFormat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j">
    <w:name w:val="pj"/>
    <w:basedOn w:val="a2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f8">
    <w:name w:val="Тело таблицы_Наименование"/>
    <w:basedOn w:val="a2"/>
    <w:qFormat/>
    <w:pPr>
      <w:spacing w:after="0" w:line="240" w:lineRule="auto"/>
      <w:contextualSpacing/>
    </w:pPr>
    <w:rPr>
      <w:rFonts w:ascii="Times New Roman" w:eastAsiaTheme="minorHAnsi" w:hAnsi="Times New Roman" w:cs="Arial"/>
      <w:sz w:val="16"/>
      <w:szCs w:val="16"/>
    </w:rPr>
  </w:style>
  <w:style w:type="paragraph" w:customStyle="1" w:styleId="affff9">
    <w:name w:val="Тело таблицы_едины измерения"/>
    <w:basedOn w:val="affff8"/>
    <w:qFormat/>
    <w:pPr>
      <w:jc w:val="center"/>
    </w:pPr>
  </w:style>
  <w:style w:type="character" w:customStyle="1" w:styleId="af4">
    <w:name w:val="Абзац списка Знак"/>
    <w:link w:val="af3"/>
    <w:uiPriority w:val="1"/>
    <w:rPr>
      <w:rFonts w:ascii="Arial" w:hAnsi="Arial"/>
      <w:sz w:val="24"/>
      <w:szCs w:val="22"/>
      <w:lang w:eastAsia="en-US"/>
    </w:rPr>
  </w:style>
  <w:style w:type="character" w:styleId="affffa">
    <w:name w:val="FollowedHyperlink"/>
    <w:basedOn w:val="a3"/>
    <w:uiPriority w:val="99"/>
    <w:semiHidden/>
    <w:unhideWhenUsed/>
    <w:rPr>
      <w:color w:val="954F72"/>
      <w:u w:val="single"/>
    </w:rPr>
  </w:style>
  <w:style w:type="paragraph" w:customStyle="1" w:styleId="msonormal0">
    <w:name w:val="msonormal"/>
    <w:basedOn w:val="a2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5">
    <w:name w:val="xl75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7">
    <w:name w:val="xl77"/>
    <w:basedOn w:val="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2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2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2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2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2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7">
    <w:name w:val="xl97"/>
    <w:basedOn w:val="a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9">
    <w:name w:val="xl109"/>
    <w:basedOn w:val="a2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10">
    <w:name w:val="xl110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1">
    <w:name w:val="xl111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2">
    <w:name w:val="xl112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3">
    <w:name w:val="xl113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4">
    <w:name w:val="xl114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5">
    <w:name w:val="xl115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6">
    <w:name w:val="xl116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7">
    <w:name w:val="xl117"/>
    <w:basedOn w:val="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8">
    <w:name w:val="xl118"/>
    <w:basedOn w:val="a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9">
    <w:name w:val="xl119"/>
    <w:basedOn w:val="a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20">
    <w:name w:val="xl120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04F82179-B932-4635-A2B1-5CD72DAA95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15</Pages>
  <Words>4924</Words>
  <Characters>28073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dc:description/>
  <cp:lastModifiedBy>komp</cp:lastModifiedBy>
  <cp:revision>18</cp:revision>
  <dcterms:created xsi:type="dcterms:W3CDTF">2022-07-10T19:30:00Z</dcterms:created>
  <dcterms:modified xsi:type="dcterms:W3CDTF">2023-07-10T20:12:00Z</dcterms:modified>
</cp:coreProperties>
</file>